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</w:t>
      </w:r>
      <w:r w:rsidR="00283540">
        <w:rPr>
          <w:b/>
          <w:sz w:val="28"/>
          <w:szCs w:val="20"/>
        </w:rPr>
        <w:t xml:space="preserve">ДМИНИСТРАЦИЯ УСТЬ-ПРИСТАНСКОГО РАЙОНА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610465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>от  11.11.</w:t>
      </w:r>
      <w:r w:rsidR="00F96DE2" w:rsidRPr="007774FA">
        <w:rPr>
          <w:sz w:val="28"/>
          <w:szCs w:val="20"/>
        </w:rPr>
        <w:t xml:space="preserve"> 20</w:t>
      </w:r>
      <w:r w:rsidR="004675A7">
        <w:rPr>
          <w:sz w:val="28"/>
          <w:szCs w:val="20"/>
        </w:rPr>
        <w:t xml:space="preserve">22 </w:t>
      </w:r>
      <w:r w:rsidR="00F96DE2" w:rsidRPr="007774FA">
        <w:rPr>
          <w:sz w:val="28"/>
          <w:szCs w:val="20"/>
        </w:rPr>
        <w:t>г</w:t>
      </w:r>
      <w:r w:rsidR="00F96DE2">
        <w:rPr>
          <w:sz w:val="28"/>
          <w:szCs w:val="20"/>
        </w:rPr>
        <w:t>ода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 w:rsidRPr="007774FA">
        <w:rPr>
          <w:sz w:val="28"/>
          <w:szCs w:val="20"/>
        </w:rPr>
        <w:t xml:space="preserve">№ </w:t>
      </w:r>
      <w:r>
        <w:rPr>
          <w:sz w:val="28"/>
          <w:szCs w:val="20"/>
        </w:rPr>
        <w:t>378</w:t>
      </w:r>
      <w:r w:rsidR="00F96DE2" w:rsidRPr="007774FA">
        <w:rPr>
          <w:sz w:val="28"/>
          <w:szCs w:val="20"/>
        </w:rPr>
        <w:t xml:space="preserve"> 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A44ABB" w:rsidRDefault="0004004C" w:rsidP="00F96DE2">
      <w:pPr>
        <w:ind w:firstLine="708"/>
        <w:jc w:val="both"/>
        <w:rPr>
          <w:sz w:val="28"/>
          <w:szCs w:val="28"/>
        </w:rPr>
      </w:pPr>
      <w:proofErr w:type="gramStart"/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</w:r>
      <w:proofErr w:type="gramEnd"/>
      <w:r w:rsidRPr="0004004C">
        <w:rPr>
          <w:sz w:val="28"/>
          <w:szCs w:val="28"/>
        </w:rPr>
        <w:t xml:space="preserve"> </w:t>
      </w:r>
      <w:proofErr w:type="gramStart"/>
      <w:r w:rsidRPr="0004004C">
        <w:rPr>
          <w:sz w:val="28"/>
          <w:szCs w:val="28"/>
        </w:rPr>
        <w:t>признании</w:t>
      </w:r>
      <w:proofErr w:type="gramEnd"/>
      <w:r w:rsidRPr="0004004C">
        <w:rPr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proofErr w:type="spellStart"/>
      <w:r w:rsidR="00283540" w:rsidRPr="00283540">
        <w:rPr>
          <w:sz w:val="28"/>
          <w:szCs w:val="28"/>
        </w:rPr>
        <w:t>Усть-Пристанского</w:t>
      </w:r>
      <w:proofErr w:type="spellEnd"/>
      <w:r w:rsidR="00283540" w:rsidRPr="00283540">
        <w:rPr>
          <w:sz w:val="28"/>
          <w:szCs w:val="28"/>
        </w:rPr>
        <w:t xml:space="preserve"> района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="00283540">
        <w:rPr>
          <w:sz w:val="28"/>
          <w:szCs w:val="28"/>
        </w:rPr>
        <w:t xml:space="preserve"> Опубликовать </w:t>
      </w:r>
      <w:r w:rsidRPr="00BE4FB6">
        <w:rPr>
          <w:sz w:val="28"/>
          <w:szCs w:val="28"/>
        </w:rPr>
        <w:t xml:space="preserve"> настоящее </w:t>
      </w:r>
      <w:r w:rsidR="00283540">
        <w:rPr>
          <w:sz w:val="28"/>
          <w:szCs w:val="28"/>
        </w:rPr>
        <w:t xml:space="preserve">постановление на официальном интернет-сайте Администрации </w:t>
      </w:r>
      <w:proofErr w:type="spellStart"/>
      <w:r w:rsidR="00283540">
        <w:rPr>
          <w:sz w:val="28"/>
          <w:szCs w:val="28"/>
        </w:rPr>
        <w:t>Усть-Пристанского</w:t>
      </w:r>
      <w:proofErr w:type="spellEnd"/>
      <w:r w:rsidR="00283540">
        <w:rPr>
          <w:sz w:val="28"/>
          <w:szCs w:val="28"/>
        </w:rPr>
        <w:t xml:space="preserve">  района</w:t>
      </w:r>
      <w:proofErr w:type="gramStart"/>
      <w:r w:rsidR="00283540">
        <w:rPr>
          <w:sz w:val="28"/>
          <w:szCs w:val="28"/>
        </w:rPr>
        <w:t xml:space="preserve"> </w:t>
      </w:r>
      <w:r w:rsidRPr="00BE4FB6">
        <w:rPr>
          <w:sz w:val="28"/>
          <w:szCs w:val="28"/>
        </w:rPr>
        <w:t>.</w:t>
      </w:r>
      <w:proofErr w:type="gramEnd"/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</w:t>
      </w:r>
      <w:proofErr w:type="gramStart"/>
      <w:r w:rsidRPr="00854B09">
        <w:rPr>
          <w:sz w:val="28"/>
          <w:szCs w:val="28"/>
        </w:rPr>
        <w:t>Контроль за</w:t>
      </w:r>
      <w:proofErr w:type="gramEnd"/>
      <w:r w:rsidRPr="00854B09">
        <w:rPr>
          <w:sz w:val="28"/>
          <w:szCs w:val="28"/>
        </w:rPr>
        <w:t xml:space="preserve"> исполнением настоящего постановл</w:t>
      </w:r>
      <w:r w:rsidR="00283540">
        <w:rPr>
          <w:sz w:val="28"/>
          <w:szCs w:val="28"/>
        </w:rPr>
        <w:t>ения оставляю за собой</w:t>
      </w:r>
      <w:r w:rsidRPr="00854B09">
        <w:rPr>
          <w:sz w:val="28"/>
          <w:szCs w:val="28"/>
        </w:rPr>
        <w:t>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283540" w:rsidP="00F96D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                                   С.А.Шипулина</w:t>
      </w:r>
    </w:p>
    <w:p w:rsidR="00207598" w:rsidRDefault="00F96DE2" w:rsidP="00283540">
      <w:pPr>
        <w:widowControl w:val="0"/>
      </w:pPr>
      <w:r w:rsidRPr="00854B09">
        <w:t xml:space="preserve">                  </w:t>
      </w:r>
      <w:bookmarkStart w:id="0" w:name="_GoBack"/>
      <w:bookmarkEnd w:id="0"/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AC" w:rsidRDefault="007C26AC" w:rsidP="00AF1F8B">
      <w:r>
        <w:separator/>
      </w:r>
    </w:p>
  </w:endnote>
  <w:endnote w:type="continuationSeparator" w:id="0">
    <w:p w:rsidR="007C26AC" w:rsidRDefault="007C26AC" w:rsidP="00AF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AC" w:rsidRDefault="007C26AC" w:rsidP="00AF1F8B">
      <w:r>
        <w:separator/>
      </w:r>
    </w:p>
  </w:footnote>
  <w:footnote w:type="continuationSeparator" w:id="0">
    <w:p w:rsidR="007C26AC" w:rsidRDefault="007C26AC" w:rsidP="00AF1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7C26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E2"/>
    <w:rsid w:val="0004004C"/>
    <w:rsid w:val="001C7334"/>
    <w:rsid w:val="00283540"/>
    <w:rsid w:val="004675A7"/>
    <w:rsid w:val="00610465"/>
    <w:rsid w:val="0069217E"/>
    <w:rsid w:val="006F0B01"/>
    <w:rsid w:val="007C26AC"/>
    <w:rsid w:val="00AF1F8B"/>
    <w:rsid w:val="00D305CD"/>
    <w:rsid w:val="00D80C21"/>
    <w:rsid w:val="00D91C58"/>
    <w:rsid w:val="00F9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User</cp:lastModifiedBy>
  <cp:revision>5</cp:revision>
  <cp:lastPrinted>2022-11-10T03:03:00Z</cp:lastPrinted>
  <dcterms:created xsi:type="dcterms:W3CDTF">2022-11-08T10:07:00Z</dcterms:created>
  <dcterms:modified xsi:type="dcterms:W3CDTF">2022-11-11T06:58:00Z</dcterms:modified>
</cp:coreProperties>
</file>