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1541D">
        <w:rPr>
          <w:b/>
          <w:sz w:val="32"/>
          <w:szCs w:val="32"/>
          <w:lang w:eastAsia="ar-SA"/>
        </w:rPr>
        <w:t>15</w:t>
      </w:r>
      <w:bookmarkStart w:id="0" w:name="_GoBack"/>
      <w:bookmarkEnd w:id="0"/>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71541D">
        <w:rPr>
          <w:b/>
          <w:sz w:val="32"/>
          <w:szCs w:val="32"/>
        </w:rPr>
        <w:t>15</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45570A" w:rsidRDefault="00851C68" w:rsidP="008E0BAE">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45570A">
        <w:rPr>
          <w:sz w:val="28"/>
          <w:szCs w:val="28"/>
        </w:rPr>
        <w:t>переменная облачность</w:t>
      </w:r>
      <w:r w:rsidR="00DF4034" w:rsidRPr="00DF4034">
        <w:rPr>
          <w:sz w:val="28"/>
          <w:szCs w:val="28"/>
        </w:rPr>
        <w:t xml:space="preserve">, без осадков. В утренние часы местами туман, изморозь. </w:t>
      </w:r>
      <w:r w:rsidR="0045570A">
        <w:rPr>
          <w:sz w:val="28"/>
          <w:szCs w:val="28"/>
        </w:rPr>
        <w:t xml:space="preserve"> </w:t>
      </w:r>
      <w:r w:rsidR="00DF4034" w:rsidRPr="00DF4034">
        <w:rPr>
          <w:sz w:val="28"/>
          <w:szCs w:val="28"/>
        </w:rPr>
        <w:t>На дорогах местами го</w:t>
      </w:r>
      <w:r w:rsidR="0071541D">
        <w:rPr>
          <w:sz w:val="28"/>
          <w:szCs w:val="28"/>
        </w:rPr>
        <w:t>лоледица. Ветер Ю/В</w:t>
      </w:r>
      <w:r w:rsidR="0045570A">
        <w:rPr>
          <w:sz w:val="28"/>
          <w:szCs w:val="28"/>
        </w:rPr>
        <w:t xml:space="preserve"> </w:t>
      </w:r>
    </w:p>
    <w:p w:rsidR="0071541D" w:rsidRDefault="00DF4034" w:rsidP="008E0BAE">
      <w:pPr>
        <w:rPr>
          <w:sz w:val="28"/>
          <w:szCs w:val="28"/>
        </w:rPr>
      </w:pPr>
      <w:r w:rsidRPr="00DF4034">
        <w:rPr>
          <w:sz w:val="28"/>
          <w:szCs w:val="28"/>
        </w:rPr>
        <w:t xml:space="preserve"> </w:t>
      </w:r>
      <w:r w:rsidR="0071541D">
        <w:rPr>
          <w:sz w:val="28"/>
          <w:szCs w:val="28"/>
        </w:rPr>
        <w:t>3-4</w:t>
      </w:r>
      <w:r w:rsidRPr="00DF4034">
        <w:rPr>
          <w:sz w:val="28"/>
          <w:szCs w:val="28"/>
        </w:rPr>
        <w:t>м/с, местами порывы до 1</w:t>
      </w:r>
      <w:r w:rsidR="0071541D">
        <w:rPr>
          <w:sz w:val="28"/>
          <w:szCs w:val="28"/>
        </w:rPr>
        <w:t>3</w:t>
      </w:r>
      <w:r w:rsidRPr="00DF4034">
        <w:rPr>
          <w:sz w:val="28"/>
          <w:szCs w:val="28"/>
        </w:rPr>
        <w:t xml:space="preserve"> м/с.</w:t>
      </w:r>
    </w:p>
    <w:p w:rsidR="0045570A" w:rsidRDefault="00DF4034" w:rsidP="008E0BAE">
      <w:pPr>
        <w:rPr>
          <w:b/>
          <w:sz w:val="28"/>
          <w:szCs w:val="28"/>
        </w:rPr>
      </w:pPr>
      <w:r w:rsidRPr="00DF4034">
        <w:rPr>
          <w:sz w:val="28"/>
          <w:szCs w:val="28"/>
        </w:rPr>
        <w:t xml:space="preserve"> Температура: ночью -1</w:t>
      </w:r>
      <w:r w:rsidR="0071541D">
        <w:rPr>
          <w:sz w:val="28"/>
          <w:szCs w:val="28"/>
        </w:rPr>
        <w:t>0</w:t>
      </w:r>
      <w:r w:rsidRPr="00DF4034">
        <w:rPr>
          <w:sz w:val="28"/>
          <w:szCs w:val="28"/>
          <w:vertAlign w:val="superscript"/>
        </w:rPr>
        <w:t>о</w:t>
      </w:r>
      <w:r w:rsidR="0071541D">
        <w:rPr>
          <w:sz w:val="28"/>
          <w:szCs w:val="28"/>
        </w:rPr>
        <w:t>С…-12</w:t>
      </w:r>
      <w:r w:rsidRPr="00DF4034">
        <w:rPr>
          <w:sz w:val="28"/>
          <w:szCs w:val="28"/>
          <w:vertAlign w:val="superscript"/>
        </w:rPr>
        <w:t>о</w:t>
      </w:r>
      <w:r w:rsidR="0071541D">
        <w:rPr>
          <w:sz w:val="28"/>
          <w:szCs w:val="28"/>
        </w:rPr>
        <w:t>С, днем -</w:t>
      </w:r>
      <w:r w:rsidR="0045570A">
        <w:rPr>
          <w:sz w:val="28"/>
          <w:szCs w:val="28"/>
        </w:rPr>
        <w:t>4</w:t>
      </w:r>
      <w:r w:rsidRPr="00DF4034">
        <w:rPr>
          <w:sz w:val="28"/>
          <w:szCs w:val="28"/>
          <w:vertAlign w:val="superscript"/>
        </w:rPr>
        <w:t>о</w:t>
      </w:r>
      <w:r w:rsidR="0071541D">
        <w:rPr>
          <w:sz w:val="28"/>
          <w:szCs w:val="28"/>
        </w:rPr>
        <w:t>С…</w:t>
      </w:r>
      <w:r w:rsidR="0045570A">
        <w:rPr>
          <w:sz w:val="28"/>
          <w:szCs w:val="28"/>
        </w:rPr>
        <w:t>6</w:t>
      </w:r>
      <w:r w:rsidRPr="00DF4034">
        <w:rPr>
          <w:sz w:val="28"/>
          <w:szCs w:val="28"/>
          <w:vertAlign w:val="superscript"/>
        </w:rPr>
        <w:t>о</w:t>
      </w:r>
      <w:r w:rsidRPr="00DF4034">
        <w:rPr>
          <w:sz w:val="28"/>
          <w:szCs w:val="28"/>
        </w:rPr>
        <w:t>С.</w:t>
      </w:r>
      <w:r w:rsidR="0045570A">
        <w:rPr>
          <w:sz w:val="28"/>
          <w:szCs w:val="28"/>
        </w:rPr>
        <w:t>,</w:t>
      </w:r>
      <w:r w:rsidRPr="00DF4034">
        <w:rPr>
          <w:b/>
          <w:sz w:val="28"/>
          <w:szCs w:val="28"/>
        </w:rPr>
        <w:t xml:space="preserve"> </w:t>
      </w:r>
      <w:r w:rsidR="0045570A" w:rsidRPr="0045570A">
        <w:rPr>
          <w:sz w:val="28"/>
          <w:szCs w:val="28"/>
        </w:rPr>
        <w:t>местами до -2</w:t>
      </w:r>
      <w:r w:rsidR="0071541D">
        <w:rPr>
          <w:sz w:val="28"/>
          <w:szCs w:val="28"/>
        </w:rPr>
        <w:t>0</w:t>
      </w:r>
      <w:r w:rsidR="0045570A">
        <w:rPr>
          <w:sz w:val="28"/>
          <w:szCs w:val="28"/>
          <w:vertAlign w:val="superscript"/>
        </w:rPr>
        <w:t>о</w:t>
      </w:r>
      <w:r w:rsidR="0045570A">
        <w:rPr>
          <w:sz w:val="28"/>
          <w:szCs w:val="28"/>
        </w:rPr>
        <w:t>С.</w:t>
      </w:r>
      <w:r w:rsidRPr="00DF4034">
        <w:rPr>
          <w:b/>
          <w:sz w:val="28"/>
          <w:szCs w:val="28"/>
        </w:rPr>
        <w:t xml:space="preserve">   </w:t>
      </w:r>
      <w:r w:rsidR="0045570A">
        <w:rPr>
          <w:b/>
          <w:sz w:val="28"/>
          <w:szCs w:val="28"/>
        </w:rPr>
        <w:t xml:space="preserve">      </w:t>
      </w:r>
    </w:p>
    <w:p w:rsidR="0045570A" w:rsidRDefault="0045570A" w:rsidP="008E0BAE">
      <w:pPr>
        <w:rPr>
          <w:b/>
          <w:sz w:val="28"/>
          <w:szCs w:val="28"/>
        </w:rPr>
      </w:pPr>
    </w:p>
    <w:p w:rsidR="00C4079E" w:rsidRPr="0082286E" w:rsidRDefault="0045570A" w:rsidP="008E0BAE">
      <w:pPr>
        <w:rPr>
          <w:b/>
          <w:sz w:val="32"/>
          <w:szCs w:val="32"/>
        </w:rPr>
      </w:pPr>
      <w:r>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E84F4A">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84378F">
        <w:rPr>
          <w:sz w:val="28"/>
          <w:szCs w:val="28"/>
        </w:rPr>
        <w:t>в</w:t>
      </w:r>
      <w:r w:rsidR="0084378F" w:rsidRPr="0084378F">
        <w:rPr>
          <w:sz w:val="28"/>
          <w:szCs w:val="28"/>
        </w:rPr>
        <w:t xml:space="preserve"> связи с похолоданием в ночные часы</w:t>
      </w:r>
      <w:r w:rsidR="0071541D">
        <w:rPr>
          <w:b/>
          <w:sz w:val="28"/>
          <w:szCs w:val="28"/>
        </w:rPr>
        <w:t>,</w:t>
      </w:r>
      <w:r w:rsidR="0045570A">
        <w:t xml:space="preserve"> </w:t>
      </w:r>
      <w:r w:rsidR="0084378F" w:rsidRPr="0084378F">
        <w:rPr>
          <w:sz w:val="28"/>
          <w:szCs w:val="28"/>
        </w:rPr>
        <w:t>возрастает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w:t>
      </w:r>
      <w:r w:rsidR="0084378F">
        <w:rPr>
          <w:sz w:val="28"/>
          <w:szCs w:val="28"/>
        </w:rPr>
        <w:t xml:space="preserve">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71541D" w:rsidRDefault="00102D67" w:rsidP="008E0BAE">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w:t>
      </w:r>
      <w:r w:rsidR="00CC3593" w:rsidRPr="00CC3593">
        <w:rPr>
          <w:sz w:val="28"/>
          <w:szCs w:val="28"/>
        </w:rPr>
        <w:lastRenderedPageBreak/>
        <w:t xml:space="preserve">также </w:t>
      </w:r>
      <w:r w:rsidR="0084378F" w:rsidRPr="0084378F">
        <w:rPr>
          <w:sz w:val="28"/>
          <w:szCs w:val="28"/>
        </w:rPr>
        <w:t xml:space="preserve">из-за погодных условий </w:t>
      </w:r>
      <w:r w:rsidR="0084378F" w:rsidRPr="0084378F">
        <w:rPr>
          <w:b/>
          <w:sz w:val="28"/>
          <w:szCs w:val="28"/>
        </w:rPr>
        <w:t>(</w:t>
      </w:r>
      <w:r w:rsidR="0071541D">
        <w:rPr>
          <w:b/>
          <w:sz w:val="28"/>
          <w:szCs w:val="28"/>
        </w:rPr>
        <w:t>в утренние часы</w:t>
      </w:r>
      <w:r w:rsidR="0084378F" w:rsidRPr="0084378F">
        <w:rPr>
          <w:b/>
          <w:sz w:val="28"/>
          <w:szCs w:val="28"/>
        </w:rPr>
        <w:t xml:space="preserve"> местами изморозь, туман, на дорогах местами гололедица)</w:t>
      </w:r>
      <w:r w:rsidR="0071541D">
        <w:rPr>
          <w:sz w:val="28"/>
          <w:szCs w:val="28"/>
        </w:rPr>
        <w:t>.</w:t>
      </w:r>
    </w:p>
    <w:p w:rsidR="00CE3FAA" w:rsidRDefault="006B0795" w:rsidP="008E0BAE">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20550D" w:rsidRDefault="0071541D" w:rsidP="00D002AE">
      <w:pPr>
        <w:widowControl w:val="0"/>
        <w:autoSpaceDE w:val="0"/>
        <w:autoSpaceDN w:val="0"/>
        <w:adjustRightInd w:val="0"/>
        <w:ind w:firstLine="567"/>
        <w:jc w:val="both"/>
        <w:rPr>
          <w:sz w:val="28"/>
          <w:szCs w:val="28"/>
        </w:rPr>
      </w:pPr>
      <w:r>
        <w:rPr>
          <w:sz w:val="28"/>
          <w:szCs w:val="28"/>
        </w:rPr>
        <w:t xml:space="preserve"> И</w:t>
      </w:r>
      <w:r w:rsidR="0084378F" w:rsidRPr="0084378F">
        <w:rPr>
          <w:sz w:val="28"/>
          <w:szCs w:val="28"/>
        </w:rPr>
        <w:t>з</w:t>
      </w:r>
      <w:r w:rsidR="0084378F">
        <w:rPr>
          <w:sz w:val="28"/>
          <w:szCs w:val="28"/>
        </w:rPr>
        <w:t>-</w:t>
      </w:r>
      <w:r w:rsidR="0084378F" w:rsidRPr="0084378F">
        <w:rPr>
          <w:sz w:val="28"/>
          <w:szCs w:val="28"/>
        </w:rPr>
        <w:t>за большого процента износа оборудования водопроводных, тепловых и энергетических сетей на всей территории Усть-Пристанского района возможны происшествия на коммунальных системах жизнеобеспечения, а также случаи выхода из строя отдельных участков теплотрасс и трубопроводов.</w:t>
      </w:r>
      <w:r w:rsidR="0084378F">
        <w:rPr>
          <w:sz w:val="28"/>
          <w:szCs w:val="28"/>
        </w:rPr>
        <w:t xml:space="preserve"> </w:t>
      </w:r>
      <w:r w:rsidR="00D002AE">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45570A" w:rsidRDefault="00726960" w:rsidP="00055362">
      <w:pPr>
        <w:tabs>
          <w:tab w:val="left" w:pos="567"/>
        </w:tabs>
        <w:suppressAutoHyphens/>
        <w:jc w:val="both"/>
        <w:rPr>
          <w:b/>
          <w:sz w:val="32"/>
          <w:szCs w:val="32"/>
        </w:rPr>
      </w:pPr>
      <w:r>
        <w:rPr>
          <w:b/>
          <w:sz w:val="32"/>
          <w:szCs w:val="32"/>
        </w:rPr>
        <w:t xml:space="preserve">      </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1"/>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lastRenderedPageBreak/>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w:t>
      </w:r>
      <w:r w:rsidR="00765808" w:rsidRPr="00765808">
        <w:rPr>
          <w:bCs/>
          <w:sz w:val="28"/>
          <w:szCs w:val="28"/>
        </w:rPr>
        <w:lastRenderedPageBreak/>
        <w:t xml:space="preserve">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71541D">
        <w:rPr>
          <w:rFonts w:ascii="Times New Roman" w:eastAsia="Calibri" w:hAnsi="Times New Roman"/>
          <w:sz w:val="28"/>
          <w:szCs w:val="28"/>
        </w:rPr>
        <w:t>14</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45570A">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71541D">
        <w:rPr>
          <w:rFonts w:ascii="Times New Roman" w:eastAsia="Calibri" w:hAnsi="Times New Roman"/>
          <w:sz w:val="28"/>
          <w:szCs w:val="28"/>
        </w:rPr>
        <w:t>53</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5570A">
        <w:rPr>
          <w:rFonts w:ascii="Times New Roman" w:hAnsi="Times New Roman"/>
          <w:sz w:val="28"/>
          <w:szCs w:val="28"/>
        </w:rPr>
        <w:t>Крюковой С.Е</w:t>
      </w:r>
      <w:r w:rsidR="008147DD">
        <w:rPr>
          <w:rFonts w:ascii="Times New Roman" w:hAnsi="Times New Roman"/>
          <w:sz w:val="28"/>
          <w:szCs w:val="28"/>
        </w:rPr>
        <w:t>.</w:t>
      </w:r>
    </w:p>
    <w:p w:rsidR="00136656" w:rsidRDefault="00AB5EA9" w:rsidP="0084378F">
      <w:pPr>
        <w:pStyle w:val="a7"/>
        <w:autoSpaceDE w:val="0"/>
        <w:autoSpaceDN w:val="0"/>
        <w:adjustRightInd w:val="0"/>
        <w:ind w:left="0"/>
        <w:jc w:val="both"/>
        <w:rPr>
          <w:noProof/>
          <w:sz w:val="28"/>
          <w:szCs w:val="28"/>
        </w:rPr>
      </w:pPr>
      <w:r w:rsidRPr="00F771DD">
        <w:rPr>
          <w:rFonts w:ascii="Times New Roman" w:eastAsia="Calibri" w:hAnsi="Times New Roman"/>
          <w:sz w:val="28"/>
          <w:szCs w:val="28"/>
        </w:rPr>
        <w:t xml:space="preserve">Прогноз доведен: </w:t>
      </w:r>
      <w:r w:rsidR="0071541D">
        <w:rPr>
          <w:rFonts w:ascii="Times New Roman" w:eastAsia="Calibri" w:hAnsi="Times New Roman"/>
          <w:sz w:val="28"/>
          <w:szCs w:val="28"/>
        </w:rPr>
        <w:t>14</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71541D">
        <w:rPr>
          <w:rFonts w:ascii="Times New Roman" w:eastAsia="Calibri" w:hAnsi="Times New Roman"/>
          <w:sz w:val="28"/>
          <w:szCs w:val="28"/>
        </w:rPr>
        <w:t>4</w:t>
      </w:r>
      <w:r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71541D">
        <w:rPr>
          <w:rFonts w:ascii="Times New Roman" w:hAnsi="Times New Roman"/>
          <w:color w:val="000000"/>
          <w:sz w:val="28"/>
          <w:szCs w:val="28"/>
        </w:rPr>
        <w:t>08</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821A1" w:rsidRDefault="0045570A" w:rsidP="00D40329">
      <w:pPr>
        <w:jc w:val="both"/>
        <w:rPr>
          <w:noProof/>
          <w:sz w:val="28"/>
          <w:szCs w:val="28"/>
        </w:rPr>
      </w:pPr>
      <w:r>
        <w:rPr>
          <w:noProof/>
        </w:rPr>
        <w:lastRenderedPageBreak/>
        <w:drawing>
          <wp:anchor distT="0" distB="0" distL="114300" distR="114300" simplePos="0" relativeHeight="251659264" behindDoc="1" locked="0" layoutInCell="1" allowOverlap="1" wp14:anchorId="6E0EDDFA" wp14:editId="4B66A19A">
            <wp:simplePos x="0" y="0"/>
            <wp:positionH relativeFrom="column">
              <wp:posOffset>3152775</wp:posOffset>
            </wp:positionH>
            <wp:positionV relativeFrom="paragraph">
              <wp:posOffset>127635</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895EAF">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45570A">
        <w:rPr>
          <w:sz w:val="28"/>
          <w:szCs w:val="28"/>
        </w:rPr>
        <w:t>Крюкова С.Е</w:t>
      </w:r>
      <w:r w:rsidR="008E0BAE">
        <w:rPr>
          <w:sz w:val="28"/>
          <w:szCs w:val="28"/>
        </w:rPr>
        <w:t>.</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88D" w:rsidRDefault="0021688D" w:rsidP="002E73CB">
      <w:r>
        <w:separator/>
      </w:r>
    </w:p>
  </w:endnote>
  <w:endnote w:type="continuationSeparator" w:id="0">
    <w:p w:rsidR="0021688D" w:rsidRDefault="0021688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88D" w:rsidRDefault="0021688D" w:rsidP="002E73CB">
      <w:r>
        <w:separator/>
      </w:r>
    </w:p>
  </w:footnote>
  <w:footnote w:type="continuationSeparator" w:id="0">
    <w:p w:rsidR="0021688D" w:rsidRDefault="0021688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D0F5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49DFB-F6F5-430E-A008-EE70E23D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10358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141</cp:revision>
  <cp:lastPrinted>2020-02-17T08:10:00Z</cp:lastPrinted>
  <dcterms:created xsi:type="dcterms:W3CDTF">2023-04-11T07:20:00Z</dcterms:created>
  <dcterms:modified xsi:type="dcterms:W3CDTF">2025-02-14T07:06:00Z</dcterms:modified>
</cp:coreProperties>
</file>