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AB33F7">
        <w:rPr>
          <w:b/>
          <w:sz w:val="32"/>
          <w:szCs w:val="32"/>
          <w:lang w:eastAsia="ar-SA"/>
        </w:rPr>
        <w:t xml:space="preserve"> 0</w:t>
      </w:r>
      <w:r w:rsidR="0091084F">
        <w:rPr>
          <w:b/>
          <w:sz w:val="32"/>
          <w:szCs w:val="32"/>
          <w:lang w:eastAsia="ar-SA"/>
        </w:rPr>
        <w:t>4</w:t>
      </w:r>
      <w:r>
        <w:rPr>
          <w:b/>
          <w:sz w:val="32"/>
          <w:szCs w:val="32"/>
          <w:lang w:eastAsia="ar-SA"/>
        </w:rPr>
        <w:t>.0</w:t>
      </w:r>
      <w:r w:rsidR="00AB33F7">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AB33F7">
        <w:rPr>
          <w:b/>
          <w:sz w:val="32"/>
          <w:szCs w:val="32"/>
        </w:rPr>
        <w:t>0</w:t>
      </w:r>
      <w:r w:rsidR="0091084F">
        <w:rPr>
          <w:b/>
          <w:sz w:val="32"/>
          <w:szCs w:val="32"/>
        </w:rPr>
        <w:t>4</w:t>
      </w:r>
      <w:r>
        <w:rPr>
          <w:b/>
          <w:sz w:val="32"/>
          <w:szCs w:val="32"/>
        </w:rPr>
        <w:t>.0</w:t>
      </w:r>
      <w:r w:rsidR="00AB33F7">
        <w:rPr>
          <w:b/>
          <w:sz w:val="32"/>
          <w:szCs w:val="32"/>
        </w:rPr>
        <w:t>5</w:t>
      </w:r>
      <w:r w:rsidRPr="0037201E">
        <w:rPr>
          <w:b/>
          <w:sz w:val="32"/>
          <w:szCs w:val="32"/>
        </w:rPr>
        <w:t>.202</w:t>
      </w:r>
      <w:r>
        <w:rPr>
          <w:b/>
          <w:sz w:val="32"/>
          <w:szCs w:val="32"/>
        </w:rPr>
        <w:t>5г.</w:t>
      </w:r>
    </w:p>
    <w:p w:rsidR="0091084F"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91084F" w:rsidRPr="0091084F">
        <w:rPr>
          <w:sz w:val="28"/>
          <w:szCs w:val="28"/>
        </w:rPr>
        <w:t xml:space="preserve">переменная облачность. Преимущественно без осадков, </w:t>
      </w:r>
      <w:bookmarkStart w:id="1" w:name="_GoBack"/>
      <w:bookmarkEnd w:id="1"/>
      <w:r w:rsidR="0091084F" w:rsidRPr="0091084F">
        <w:rPr>
          <w:sz w:val="28"/>
          <w:szCs w:val="28"/>
        </w:rPr>
        <w:t>небольшой дождь. Ветер западный ночью 2-7 м/с, местами порывы до 13 м/с, днем 4-9 м/с, местами порывы до 15 м/с. Температура ночью 0…-5 гр., местами до +5 гр., днем +12…+17 гр., местами по югу до +22.</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91084F" w:rsidRDefault="00EB7BEA" w:rsidP="0091084F">
      <w:pPr>
        <w:tabs>
          <w:tab w:val="left" w:pos="993"/>
        </w:tabs>
        <w:ind w:firstLine="567"/>
        <w:jc w:val="both"/>
        <w:rPr>
          <w:rFonts w:cs="Calibri"/>
          <w:b/>
          <w:bCs/>
          <w:i/>
          <w:kern w:val="1"/>
          <w:sz w:val="28"/>
          <w:szCs w:val="28"/>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91084F" w:rsidRPr="0091084F">
        <w:rPr>
          <w:rFonts w:cs="Calibri"/>
          <w:bCs/>
          <w:kern w:val="1"/>
          <w:sz w:val="28"/>
          <w:szCs w:val="28"/>
          <w:lang w:eastAsia="ar-SA"/>
        </w:rPr>
        <w:t>Из-за нарушений правил дорожного движения, наличия лёгкой мототехники на автодорогах, увеличение транспортного потока в праздничные дни</w:t>
      </w:r>
      <w:r w:rsidR="0091084F">
        <w:rPr>
          <w:rFonts w:cs="Calibri"/>
          <w:bCs/>
          <w:kern w:val="1"/>
          <w:sz w:val="28"/>
          <w:szCs w:val="28"/>
          <w:lang w:eastAsia="ar-SA"/>
        </w:rPr>
        <w:t>.</w:t>
      </w:r>
    </w:p>
    <w:p w:rsidR="007F42CE" w:rsidRDefault="00EB7BEA" w:rsidP="007F42CE">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Pr="007F42CE" w:rsidRDefault="00EB7BEA" w:rsidP="00EB7BEA">
      <w:pPr>
        <w:widowControl w:val="0"/>
        <w:autoSpaceDE w:val="0"/>
        <w:autoSpaceDN w:val="0"/>
        <w:adjustRightInd w:val="0"/>
        <w:jc w:val="both"/>
        <w:rPr>
          <w:b/>
          <w:bCs/>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112E8">
        <w:rPr>
          <w:b/>
          <w:sz w:val="32"/>
          <w:szCs w:val="32"/>
        </w:rPr>
        <w:t xml:space="preserve">ТЭК и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0D69DB" w:rsidRDefault="00C2604B" w:rsidP="00EB7BEA">
      <w:pPr>
        <w:tabs>
          <w:tab w:val="left" w:pos="7800"/>
        </w:tabs>
        <w:jc w:val="both"/>
        <w:rPr>
          <w:b/>
          <w:sz w:val="32"/>
          <w:szCs w:val="32"/>
        </w:rPr>
      </w:pPr>
      <w:r>
        <w:rPr>
          <w:b/>
          <w:sz w:val="32"/>
          <w:szCs w:val="32"/>
        </w:rPr>
        <w:t>6</w:t>
      </w:r>
      <w:r w:rsidR="00EB7BEA" w:rsidRPr="0019364F">
        <w:rPr>
          <w:b/>
          <w:sz w:val="32"/>
          <w:szCs w:val="32"/>
        </w:rPr>
        <w:t>. Риск возникновения природных пожаров.</w:t>
      </w:r>
    </w:p>
    <w:p w:rsidR="005E0061" w:rsidRDefault="005E0061" w:rsidP="00EB7BEA">
      <w:pPr>
        <w:tabs>
          <w:tab w:val="left" w:pos="7800"/>
        </w:tabs>
        <w:jc w:val="both"/>
        <w:rPr>
          <w:b/>
          <w:sz w:val="32"/>
          <w:szCs w:val="32"/>
        </w:rPr>
      </w:pPr>
      <w:r>
        <w:rPr>
          <w:b/>
          <w:sz w:val="32"/>
          <w:szCs w:val="32"/>
        </w:rPr>
        <w:t xml:space="preserve">                       </w:t>
      </w:r>
      <w:r w:rsidRPr="005E0061">
        <w:rPr>
          <w:b/>
          <w:sz w:val="32"/>
          <w:szCs w:val="32"/>
        </w:rPr>
        <w:t>ШТОРМОВОЕ ПРЕДУПРЕЖДЕНИЕ № 6-</w:t>
      </w:r>
      <w:r w:rsidR="0091084F">
        <w:rPr>
          <w:b/>
          <w:sz w:val="32"/>
          <w:szCs w:val="32"/>
        </w:rPr>
        <w:t>6</w:t>
      </w:r>
      <w:r w:rsidRPr="005E0061">
        <w:rPr>
          <w:b/>
          <w:sz w:val="32"/>
          <w:szCs w:val="32"/>
        </w:rPr>
        <w:t xml:space="preserve"> </w:t>
      </w:r>
    </w:p>
    <w:p w:rsidR="005E0061" w:rsidRDefault="005E0061" w:rsidP="00EB7BEA">
      <w:pPr>
        <w:tabs>
          <w:tab w:val="left" w:pos="7800"/>
        </w:tabs>
        <w:jc w:val="both"/>
        <w:rPr>
          <w:sz w:val="32"/>
          <w:szCs w:val="32"/>
        </w:rPr>
      </w:pPr>
      <w:r w:rsidRPr="005E0061">
        <w:rPr>
          <w:sz w:val="32"/>
          <w:szCs w:val="32"/>
        </w:rPr>
        <w:t xml:space="preserve">В Алтайском крае в период с </w:t>
      </w:r>
      <w:r w:rsidR="0091084F">
        <w:rPr>
          <w:sz w:val="32"/>
          <w:szCs w:val="32"/>
        </w:rPr>
        <w:t>0</w:t>
      </w:r>
      <w:r w:rsidRPr="005E0061">
        <w:rPr>
          <w:sz w:val="32"/>
          <w:szCs w:val="32"/>
        </w:rPr>
        <w:t>3</w:t>
      </w:r>
      <w:r w:rsidR="0091084F">
        <w:rPr>
          <w:sz w:val="32"/>
          <w:szCs w:val="32"/>
        </w:rPr>
        <w:t>мая</w:t>
      </w:r>
      <w:r w:rsidRPr="005E0061">
        <w:rPr>
          <w:sz w:val="32"/>
          <w:szCs w:val="32"/>
        </w:rPr>
        <w:t xml:space="preserve"> по 0</w:t>
      </w:r>
      <w:r w:rsidR="0091084F">
        <w:rPr>
          <w:sz w:val="32"/>
          <w:szCs w:val="32"/>
        </w:rPr>
        <w:t>5</w:t>
      </w:r>
      <w:r w:rsidRPr="005E0061">
        <w:rPr>
          <w:sz w:val="32"/>
          <w:szCs w:val="32"/>
        </w:rPr>
        <w:t xml:space="preserve"> мая 2025 года на большей части территории сохранится выс</w:t>
      </w:r>
      <w:r>
        <w:rPr>
          <w:sz w:val="32"/>
          <w:szCs w:val="32"/>
        </w:rPr>
        <w:t>окая пожароопасность (4 класс).</w:t>
      </w:r>
    </w:p>
    <w:p w:rsidR="005E0061" w:rsidRPr="005E0061" w:rsidRDefault="005E0061" w:rsidP="00EB7BEA">
      <w:pPr>
        <w:tabs>
          <w:tab w:val="left" w:pos="7800"/>
        </w:tabs>
        <w:jc w:val="both"/>
        <w:rPr>
          <w:sz w:val="32"/>
          <w:szCs w:val="32"/>
        </w:rPr>
      </w:pPr>
      <w:r w:rsidRPr="005E0061">
        <w:rPr>
          <w:sz w:val="32"/>
          <w:szCs w:val="32"/>
        </w:rPr>
        <w:t>По данным Алтайского ЦГМС на территории Алтайского края ожидается горимость 3, 4, 5 класса.</w:t>
      </w:r>
    </w:p>
    <w:p w:rsidR="00EB7BEA" w:rsidRDefault="000D69DB" w:rsidP="003954EB">
      <w:pPr>
        <w:tabs>
          <w:tab w:val="left" w:pos="7800"/>
        </w:tabs>
        <w:jc w:val="both"/>
        <w:rPr>
          <w:b/>
          <w:sz w:val="32"/>
          <w:szCs w:val="32"/>
        </w:rPr>
      </w:pPr>
      <w:r>
        <w:rPr>
          <w:b/>
          <w:sz w:val="28"/>
          <w:szCs w:val="28"/>
        </w:rPr>
        <w:t xml:space="preserve">           </w:t>
      </w:r>
      <w:r w:rsidR="002112E8" w:rsidRPr="002112E8">
        <w:rPr>
          <w:sz w:val="28"/>
          <w:szCs w:val="28"/>
        </w:rPr>
        <w:t>В связи с высоким классом пожароопасности, а также в результате активной деятельности населения на участках, несоблюде</w:t>
      </w:r>
      <w:r w:rsidR="002112E8">
        <w:rPr>
          <w:sz w:val="28"/>
          <w:szCs w:val="28"/>
        </w:rPr>
        <w:t xml:space="preserve">нием мер пожарной безопасности </w:t>
      </w:r>
      <w:r w:rsidR="002112E8"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002112E8" w:rsidRPr="002112E8">
        <w:rPr>
          <w:b/>
          <w:sz w:val="28"/>
          <w:szCs w:val="28"/>
        </w:rPr>
        <w:t>Усть-Пристанского района</w:t>
      </w:r>
      <w:r w:rsidR="002112E8" w:rsidRPr="002112E8">
        <w:rPr>
          <w:sz w:val="28"/>
          <w:szCs w:val="28"/>
        </w:rPr>
        <w:t xml:space="preserve"> возможно возникновение природных (ландшафтных) пожаров.</w:t>
      </w:r>
      <w:r w:rsidR="00EB7BEA" w:rsidRPr="002112E8">
        <w:rPr>
          <w:b/>
          <w:sz w:val="28"/>
          <w:szCs w:val="28"/>
        </w:rPr>
        <w:t xml:space="preserve">   </w:t>
      </w:r>
    </w:p>
    <w:p w:rsidR="00FF6135" w:rsidRPr="007F42CE" w:rsidRDefault="00C2604B" w:rsidP="003954EB">
      <w:pPr>
        <w:tabs>
          <w:tab w:val="left" w:pos="7800"/>
        </w:tabs>
        <w:jc w:val="both"/>
        <w:rPr>
          <w:sz w:val="32"/>
          <w:szCs w:val="32"/>
        </w:rPr>
      </w:pPr>
      <w:r w:rsidRPr="007F42CE">
        <w:rPr>
          <w:b/>
          <w:sz w:val="32"/>
          <w:szCs w:val="32"/>
        </w:rPr>
        <w:t>7</w:t>
      </w:r>
      <w:r w:rsidR="00637D47" w:rsidRPr="007F42CE">
        <w:rPr>
          <w:b/>
          <w:sz w:val="32"/>
          <w:szCs w:val="32"/>
        </w:rPr>
        <w:t>. Вероятность риска возникновения</w:t>
      </w:r>
      <w:r w:rsidRPr="007F42CE">
        <w:rPr>
          <w:b/>
          <w:sz w:val="32"/>
          <w:szCs w:val="32"/>
        </w:rPr>
        <w:t xml:space="preserve"> затоплений/</w:t>
      </w:r>
      <w:r w:rsidR="00637D47" w:rsidRPr="007F42CE">
        <w:rPr>
          <w:b/>
          <w:sz w:val="32"/>
          <w:szCs w:val="32"/>
        </w:rPr>
        <w:t>подтоплений (гидрологическая обстановка).</w:t>
      </w:r>
      <w:r w:rsidR="00637D47" w:rsidRPr="007F42CE">
        <w:rPr>
          <w:sz w:val="32"/>
          <w:szCs w:val="32"/>
        </w:rPr>
        <w:t xml:space="preserve"> </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00FF6135">
        <w:t xml:space="preserve">. </w:t>
      </w:r>
      <w:r w:rsidR="002112E8">
        <w:rPr>
          <w:sz w:val="28"/>
          <w:szCs w:val="28"/>
        </w:rPr>
        <w:t>п</w:t>
      </w:r>
      <w:r w:rsidRPr="00637D47">
        <w:rPr>
          <w:sz w:val="28"/>
          <w:szCs w:val="28"/>
        </w:rPr>
        <w:t>одтопление жилых домов не прогнозируется.</w:t>
      </w:r>
    </w:p>
    <w:p w:rsidR="00C2604B" w:rsidRDefault="00C2604B" w:rsidP="00C2604B">
      <w:pPr>
        <w:tabs>
          <w:tab w:val="left" w:pos="7800"/>
        </w:tabs>
        <w:jc w:val="both"/>
        <w:rPr>
          <w:b/>
          <w:sz w:val="28"/>
          <w:szCs w:val="28"/>
        </w:rPr>
      </w:pPr>
      <w:r w:rsidRPr="00C2604B">
        <w:rPr>
          <w:b/>
          <w:sz w:val="32"/>
          <w:szCs w:val="32"/>
        </w:rPr>
        <w:t>8</w:t>
      </w:r>
      <w:r>
        <w:rPr>
          <w:b/>
          <w:sz w:val="32"/>
          <w:szCs w:val="32"/>
        </w:rPr>
        <w:t>.</w:t>
      </w:r>
      <w:r w:rsidRPr="00C2604B">
        <w:rPr>
          <w:b/>
          <w:sz w:val="32"/>
          <w:szCs w:val="32"/>
        </w:rPr>
        <w:t xml:space="preserve"> Вероятность риска происшествий на акваториях. </w:t>
      </w:r>
    </w:p>
    <w:p w:rsidR="00C2604B" w:rsidRPr="00C2604B" w:rsidRDefault="00C2604B" w:rsidP="00C2604B">
      <w:pPr>
        <w:tabs>
          <w:tab w:val="left" w:pos="7800"/>
        </w:tabs>
        <w:jc w:val="both"/>
        <w:rPr>
          <w:sz w:val="28"/>
          <w:szCs w:val="28"/>
        </w:rPr>
      </w:pPr>
      <w:r w:rsidRPr="00C2604B">
        <w:rPr>
          <w:sz w:val="28"/>
          <w:szCs w:val="28"/>
        </w:rPr>
        <w:t xml:space="preserve">На озерах и реках </w:t>
      </w:r>
      <w:r>
        <w:rPr>
          <w:sz w:val="28"/>
          <w:szCs w:val="28"/>
        </w:rPr>
        <w:t>Усть-Пристанского района</w:t>
      </w:r>
      <w:r w:rsidRPr="00C2604B">
        <w:rPr>
          <w:sz w:val="28"/>
          <w:szCs w:val="28"/>
        </w:rPr>
        <w:t xml:space="preserve"> сохраняется риск происшествий, обусловленных несоблюдением техники безопасности на акваториях.</w:t>
      </w:r>
    </w:p>
    <w:p w:rsidR="00804776" w:rsidRPr="007F42CE" w:rsidRDefault="00666BD0" w:rsidP="003954EB">
      <w:pPr>
        <w:tabs>
          <w:tab w:val="left" w:pos="7800"/>
        </w:tabs>
        <w:jc w:val="both"/>
        <w:rPr>
          <w:b/>
          <w:sz w:val="32"/>
          <w:szCs w:val="32"/>
        </w:rPr>
      </w:pPr>
      <w:r>
        <w:rPr>
          <w:b/>
          <w:sz w:val="32"/>
          <w:szCs w:val="32"/>
        </w:rPr>
        <w:t>9</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0D69DB" w:rsidRPr="000D69DB">
        <w:rPr>
          <w:rFonts w:cs="Calibri"/>
          <w:kern w:val="1"/>
          <w:sz w:val="28"/>
          <w:szCs w:val="28"/>
          <w:lang w:eastAsia="ar-SA"/>
        </w:rPr>
        <w:t>Геомагнитная обстановка – преимущественно слабовозмущенная.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2F0330" w:rsidRPr="002F0330">
        <w:rPr>
          <w:sz w:val="28"/>
          <w:szCs w:val="28"/>
        </w:rPr>
        <w:t xml:space="preserve">риск обрушений (повреждений) зданий и сооружений; </w:t>
      </w:r>
      <w:r w:rsidR="00734F60" w:rsidRPr="002F0330">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w:t>
      </w:r>
      <w:r w:rsidR="00734F60" w:rsidRPr="00B03B6B">
        <w:rPr>
          <w:sz w:val="28"/>
          <w:szCs w:val="28"/>
        </w:rPr>
        <w:lastRenderedPageBreak/>
        <w:t xml:space="preserve">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7F42CE" w:rsidRDefault="00734F60" w:rsidP="000D69DB">
      <w:pPr>
        <w:pStyle w:val="a7"/>
        <w:tabs>
          <w:tab w:val="left" w:pos="7800"/>
        </w:tabs>
        <w:ind w:left="0"/>
        <w:jc w:val="both"/>
        <w:rPr>
          <w:color w:val="000000"/>
          <w:sz w:val="32"/>
          <w:szCs w:val="32"/>
        </w:rPr>
      </w:pPr>
      <w:r w:rsidRPr="007F42CE">
        <w:rPr>
          <w:b/>
          <w:bCs/>
          <w:color w:val="000000"/>
          <w:sz w:val="32"/>
          <w:szCs w:val="32"/>
        </w:rPr>
        <w:t>2. По риску дорожно-транспортных происшествий</w:t>
      </w:r>
      <w:r w:rsidR="000D69DB">
        <w:rPr>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lastRenderedPageBreak/>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Pr="00AC668B" w:rsidRDefault="007D3BDA" w:rsidP="007E0D29">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0D69DB" w:rsidRDefault="000D69DB" w:rsidP="000D69DB">
      <w:pPr>
        <w:tabs>
          <w:tab w:val="left" w:pos="720"/>
        </w:tabs>
        <w:jc w:val="both"/>
        <w:rPr>
          <w:sz w:val="32"/>
          <w:szCs w:val="32"/>
        </w:rPr>
      </w:pPr>
      <w:r>
        <w:rPr>
          <w:b/>
          <w:bCs/>
          <w:sz w:val="32"/>
          <w:szCs w:val="32"/>
        </w:rPr>
        <w:t>5</w:t>
      </w:r>
      <w:r w:rsidRPr="000D69DB">
        <w:rPr>
          <w:b/>
          <w:bCs/>
          <w:sz w:val="32"/>
          <w:szCs w:val="32"/>
        </w:rPr>
        <w:t xml:space="preserve">. По риску </w:t>
      </w:r>
      <w:r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0D69DB" w:rsidP="000D69DB">
      <w:pPr>
        <w:tabs>
          <w:tab w:val="left" w:pos="720"/>
        </w:tabs>
        <w:jc w:val="both"/>
        <w:rPr>
          <w:bCs/>
          <w:sz w:val="32"/>
          <w:szCs w:val="32"/>
        </w:rPr>
      </w:pPr>
      <w:r w:rsidRPr="000D69DB">
        <w:rPr>
          <w:b/>
          <w:bCs/>
          <w:sz w:val="32"/>
          <w:szCs w:val="32"/>
        </w:rPr>
        <w:t xml:space="preserve">6. </w:t>
      </w:r>
      <w:r w:rsidRPr="000D69DB">
        <w:rPr>
          <w:b/>
          <w:sz w:val="32"/>
          <w:szCs w:val="32"/>
        </w:rPr>
        <w:t xml:space="preserve">По риску возникновения подтоплений. </w:t>
      </w:r>
    </w:p>
    <w:p w:rsidR="000D69DB" w:rsidRPr="000D69DB"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0D69DB" w:rsidP="000D69DB">
      <w:pPr>
        <w:tabs>
          <w:tab w:val="left" w:pos="720"/>
        </w:tabs>
        <w:jc w:val="both"/>
        <w:rPr>
          <w:sz w:val="28"/>
          <w:szCs w:val="28"/>
        </w:rPr>
      </w:pPr>
      <w:r w:rsidRPr="000D69DB">
        <w:rPr>
          <w:sz w:val="28"/>
          <w:szCs w:val="28"/>
        </w:rPr>
        <w:tab/>
        <w:t xml:space="preserve">коммунальным службам и территориальным АО «ЮДСУ АК» филиал Усть-Пристанский: </w:t>
      </w:r>
    </w:p>
    <w:p w:rsidR="000D69DB" w:rsidRPr="000D69DB" w:rsidRDefault="000D69DB" w:rsidP="000D69DB">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0D69DB" w:rsidRDefault="000D69DB" w:rsidP="000D69DB">
      <w:pPr>
        <w:tabs>
          <w:tab w:val="left" w:pos="720"/>
        </w:tabs>
        <w:jc w:val="both"/>
        <w:rPr>
          <w:b/>
          <w:bCs/>
          <w:sz w:val="28"/>
          <w:szCs w:val="28"/>
        </w:rPr>
      </w:pPr>
      <w:r w:rsidRPr="000D69DB">
        <w:rPr>
          <w:sz w:val="28"/>
          <w:szCs w:val="28"/>
        </w:rPr>
        <w:lastRenderedPageBreak/>
        <w:tab/>
        <w:t>проверить готовность аварийных служб, техники и водооткачивающего оборудования к работе.</w:t>
      </w:r>
      <w:r w:rsidRPr="000D69DB">
        <w:rPr>
          <w:b/>
          <w:bCs/>
          <w:sz w:val="28"/>
          <w:szCs w:val="28"/>
        </w:rPr>
        <w:t xml:space="preserve"> </w:t>
      </w:r>
    </w:p>
    <w:p w:rsidR="000D69DB" w:rsidRDefault="000D69DB" w:rsidP="00765808">
      <w:pPr>
        <w:tabs>
          <w:tab w:val="left" w:pos="720"/>
        </w:tabs>
        <w:jc w:val="both"/>
        <w:rPr>
          <w:sz w:val="28"/>
          <w:szCs w:val="28"/>
        </w:rPr>
      </w:pPr>
      <w:r w:rsidRPr="000D69DB">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077902" w:rsidRDefault="000D69DB"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91084F">
        <w:rPr>
          <w:rFonts w:ascii="Times New Roman" w:eastAsia="Calibri" w:hAnsi="Times New Roman"/>
          <w:sz w:val="28"/>
          <w:szCs w:val="28"/>
        </w:rPr>
        <w:t>0</w:t>
      </w:r>
      <w:r w:rsidR="00AB33F7">
        <w:rPr>
          <w:rFonts w:ascii="Times New Roman" w:eastAsia="Calibri" w:hAnsi="Times New Roman"/>
          <w:sz w:val="28"/>
          <w:szCs w:val="28"/>
        </w:rPr>
        <w:t>3</w:t>
      </w:r>
      <w:r w:rsidR="007D3BDA">
        <w:rPr>
          <w:rFonts w:ascii="Times New Roman" w:eastAsia="Calibri" w:hAnsi="Times New Roman"/>
          <w:sz w:val="28"/>
          <w:szCs w:val="28"/>
        </w:rPr>
        <w:t>.</w:t>
      </w:r>
      <w:r w:rsidR="00737272">
        <w:rPr>
          <w:rFonts w:ascii="Times New Roman" w:eastAsia="Calibri" w:hAnsi="Times New Roman"/>
          <w:sz w:val="28"/>
          <w:szCs w:val="28"/>
        </w:rPr>
        <w:t>0</w:t>
      </w:r>
      <w:r w:rsidR="0091084F">
        <w:rPr>
          <w:rFonts w:ascii="Times New Roman" w:eastAsia="Calibri" w:hAnsi="Times New Roman"/>
          <w:sz w:val="28"/>
          <w:szCs w:val="28"/>
        </w:rPr>
        <w:t>5</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91084F">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1084F">
        <w:rPr>
          <w:rFonts w:ascii="Times New Roman" w:eastAsia="Calibri" w:hAnsi="Times New Roman"/>
          <w:sz w:val="28"/>
          <w:szCs w:val="28"/>
        </w:rPr>
        <w:t>37</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AB33F7">
        <w:rPr>
          <w:rFonts w:ascii="Times New Roman" w:hAnsi="Times New Roman"/>
          <w:sz w:val="28"/>
          <w:szCs w:val="28"/>
        </w:rPr>
        <w:t>Темниковой Н.В.</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91084F">
        <w:rPr>
          <w:rFonts w:ascii="Times New Roman" w:eastAsia="Calibri" w:hAnsi="Times New Roman"/>
          <w:sz w:val="28"/>
          <w:szCs w:val="28"/>
        </w:rPr>
        <w:t>0</w:t>
      </w:r>
      <w:r w:rsidR="00AB33F7">
        <w:rPr>
          <w:rFonts w:ascii="Times New Roman" w:eastAsia="Calibri" w:hAnsi="Times New Roman"/>
          <w:sz w:val="28"/>
          <w:szCs w:val="28"/>
        </w:rPr>
        <w:t>3</w:t>
      </w:r>
      <w:r w:rsidR="00737272">
        <w:rPr>
          <w:rFonts w:ascii="Times New Roman" w:eastAsia="Calibri" w:hAnsi="Times New Roman"/>
          <w:sz w:val="28"/>
          <w:szCs w:val="28"/>
        </w:rPr>
        <w:t>.0</w:t>
      </w:r>
      <w:r w:rsidR="0091084F">
        <w:rPr>
          <w:rFonts w:ascii="Times New Roman" w:eastAsia="Calibri" w:hAnsi="Times New Roman"/>
          <w:sz w:val="28"/>
          <w:szCs w:val="28"/>
        </w:rPr>
        <w:t>5</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91084F">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91084F">
        <w:rPr>
          <w:rFonts w:ascii="Times New Roman" w:hAnsi="Times New Roman"/>
          <w:color w:val="000000"/>
          <w:sz w:val="28"/>
          <w:szCs w:val="28"/>
        </w:rPr>
        <w:t>00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0D69DB"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AB33F7">
        <w:rPr>
          <w:noProof/>
          <w:sz w:val="28"/>
          <w:szCs w:val="28"/>
        </w:rPr>
        <w:drawing>
          <wp:inline distT="0" distB="0" distL="0" distR="0" wp14:anchorId="341851F0">
            <wp:extent cx="45720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33F7">
        <w:rPr>
          <w:sz w:val="28"/>
          <w:szCs w:val="28"/>
        </w:rPr>
        <w:t>Н.В.Темникова</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43" w:rsidRDefault="00A14243" w:rsidP="002E73CB">
      <w:r>
        <w:separator/>
      </w:r>
    </w:p>
  </w:endnote>
  <w:endnote w:type="continuationSeparator" w:id="0">
    <w:p w:rsidR="00A14243" w:rsidRDefault="00A1424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43" w:rsidRDefault="00A14243" w:rsidP="002E73CB">
      <w:r>
        <w:separator/>
      </w:r>
    </w:p>
  </w:footnote>
  <w:footnote w:type="continuationSeparator" w:id="0">
    <w:p w:rsidR="00A14243" w:rsidRDefault="00A1424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567"/>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084F"/>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43"/>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87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656B0-39D8-4B91-BE08-7A46D7DB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5</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12596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161</cp:revision>
  <cp:lastPrinted>2020-02-17T08:10:00Z</cp:lastPrinted>
  <dcterms:created xsi:type="dcterms:W3CDTF">2023-04-11T07:20:00Z</dcterms:created>
  <dcterms:modified xsi:type="dcterms:W3CDTF">2025-05-03T07:06:00Z</dcterms:modified>
</cp:coreProperties>
</file>