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4055B7"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 xml:space="preserve">Телефон/факс </w:t>
            </w:r>
            <w:bookmarkStart w:id="0" w:name="_GoBack"/>
            <w:bookmarkEnd w:id="0"/>
            <w:r w:rsidRPr="00F97CCE">
              <w:rPr>
                <w:bCs/>
                <w:sz w:val="28"/>
                <w:szCs w:val="28"/>
              </w:rPr>
              <w:t>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3563EC">
              <w:rPr>
                <w:sz w:val="28"/>
                <w:szCs w:val="28"/>
              </w:rPr>
              <w:t xml:space="preserve"> 04.06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563EC">
        <w:rPr>
          <w:b/>
          <w:sz w:val="32"/>
          <w:szCs w:val="32"/>
          <w:lang w:eastAsia="ar-SA"/>
        </w:rPr>
        <w:t>05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Default="003563EC" w:rsidP="00F15480">
      <w:pPr>
        <w:tabs>
          <w:tab w:val="left" w:pos="7800"/>
        </w:tabs>
        <w:jc w:val="center"/>
        <w:rPr>
          <w:b/>
          <w:sz w:val="32"/>
          <w:szCs w:val="32"/>
        </w:rPr>
      </w:pPr>
      <w:r>
        <w:rPr>
          <w:b/>
          <w:sz w:val="32"/>
          <w:szCs w:val="32"/>
        </w:rPr>
        <w:t>ПРОГНОЗ ПОГОДЫ НА 05.06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3563EC" w:rsidRDefault="00CE3FAA" w:rsidP="00930DA7">
      <w:pPr>
        <w:tabs>
          <w:tab w:val="left" w:pos="7800"/>
        </w:tabs>
        <w:ind w:firstLine="567"/>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930DA7" w:rsidRPr="00614A14">
        <w:rPr>
          <w:sz w:val="28"/>
          <w:szCs w:val="28"/>
        </w:rPr>
        <w:t xml:space="preserve">облачно. </w:t>
      </w:r>
      <w:r w:rsidR="003563EC" w:rsidRPr="003563EC">
        <w:rPr>
          <w:sz w:val="28"/>
          <w:szCs w:val="28"/>
        </w:rPr>
        <w:t>Преимущественно без осадков, ночью местами кратковременные дожди, грозы.</w:t>
      </w:r>
      <w:r w:rsidR="003563EC">
        <w:rPr>
          <w:sz w:val="28"/>
          <w:szCs w:val="28"/>
        </w:rPr>
        <w:t xml:space="preserve"> </w:t>
      </w:r>
    </w:p>
    <w:p w:rsidR="00930DA7" w:rsidRDefault="00930DA7" w:rsidP="00930DA7">
      <w:pPr>
        <w:tabs>
          <w:tab w:val="left" w:pos="7800"/>
        </w:tabs>
        <w:ind w:firstLine="567"/>
        <w:jc w:val="both"/>
        <w:rPr>
          <w:sz w:val="28"/>
          <w:szCs w:val="28"/>
        </w:rPr>
      </w:pPr>
      <w:r w:rsidRPr="00614A14">
        <w:rPr>
          <w:sz w:val="28"/>
          <w:szCs w:val="28"/>
        </w:rPr>
        <w:t xml:space="preserve">Ветер </w:t>
      </w:r>
      <w:r w:rsidR="003563EC">
        <w:rPr>
          <w:sz w:val="28"/>
          <w:szCs w:val="28"/>
        </w:rPr>
        <w:t>переменный 1-4</w:t>
      </w:r>
      <w:r w:rsidRPr="00614A14">
        <w:rPr>
          <w:sz w:val="28"/>
          <w:szCs w:val="28"/>
        </w:rPr>
        <w:t xml:space="preserve"> м/с, </w:t>
      </w:r>
      <w:r w:rsidR="003563EC">
        <w:rPr>
          <w:sz w:val="28"/>
          <w:szCs w:val="28"/>
        </w:rPr>
        <w:t xml:space="preserve">порывы до 14 </w:t>
      </w:r>
      <w:r>
        <w:rPr>
          <w:sz w:val="28"/>
          <w:szCs w:val="28"/>
        </w:rPr>
        <w:t>м/с</w:t>
      </w:r>
      <w:r w:rsidRPr="00614A14">
        <w:rPr>
          <w:sz w:val="28"/>
          <w:szCs w:val="28"/>
        </w:rPr>
        <w:t>.</w:t>
      </w:r>
    </w:p>
    <w:p w:rsidR="00930DA7" w:rsidRDefault="00930DA7" w:rsidP="00930DA7">
      <w:pPr>
        <w:tabs>
          <w:tab w:val="left" w:pos="7800"/>
        </w:tabs>
        <w:ind w:firstLine="567"/>
        <w:jc w:val="both"/>
        <w:rPr>
          <w:sz w:val="28"/>
          <w:szCs w:val="28"/>
        </w:rPr>
      </w:pPr>
      <w:r w:rsidRPr="00614A14">
        <w:rPr>
          <w:sz w:val="28"/>
          <w:szCs w:val="28"/>
        </w:rPr>
        <w:t xml:space="preserve">Температура ночью </w:t>
      </w:r>
      <w:r>
        <w:rPr>
          <w:sz w:val="28"/>
          <w:szCs w:val="28"/>
        </w:rPr>
        <w:t>+</w:t>
      </w:r>
      <w:r w:rsidR="003563EC">
        <w:rPr>
          <w:sz w:val="28"/>
          <w:szCs w:val="28"/>
        </w:rPr>
        <w:t>7</w:t>
      </w:r>
      <w:r w:rsidRPr="00614A14">
        <w:rPr>
          <w:sz w:val="28"/>
          <w:szCs w:val="28"/>
          <w:vertAlign w:val="superscript"/>
        </w:rPr>
        <w:t xml:space="preserve"> о</w:t>
      </w:r>
      <w:r w:rsidRPr="00614A14">
        <w:rPr>
          <w:sz w:val="28"/>
          <w:szCs w:val="28"/>
        </w:rPr>
        <w:t xml:space="preserve">С </w:t>
      </w:r>
      <w:r>
        <w:rPr>
          <w:sz w:val="28"/>
          <w:szCs w:val="28"/>
        </w:rPr>
        <w:t>+</w:t>
      </w:r>
      <w:r w:rsidR="003563EC">
        <w:rPr>
          <w:sz w:val="28"/>
          <w:szCs w:val="28"/>
        </w:rPr>
        <w:t>9</w:t>
      </w:r>
      <w:r w:rsidRPr="00614A14">
        <w:rPr>
          <w:sz w:val="28"/>
          <w:szCs w:val="28"/>
          <w:vertAlign w:val="superscript"/>
        </w:rPr>
        <w:t xml:space="preserve"> о</w:t>
      </w:r>
      <w:r>
        <w:rPr>
          <w:sz w:val="28"/>
          <w:szCs w:val="28"/>
        </w:rPr>
        <w:t>С</w:t>
      </w:r>
      <w:r w:rsidRPr="00614A14">
        <w:rPr>
          <w:sz w:val="28"/>
          <w:szCs w:val="28"/>
        </w:rPr>
        <w:t xml:space="preserve">, днем </w:t>
      </w:r>
      <w:r>
        <w:rPr>
          <w:sz w:val="28"/>
          <w:szCs w:val="28"/>
        </w:rPr>
        <w:t>+1</w:t>
      </w:r>
      <w:r w:rsidR="003563EC">
        <w:rPr>
          <w:sz w:val="28"/>
          <w:szCs w:val="28"/>
        </w:rPr>
        <w:t>8</w:t>
      </w:r>
      <w:r w:rsidRPr="00614A14">
        <w:rPr>
          <w:sz w:val="28"/>
          <w:szCs w:val="28"/>
          <w:vertAlign w:val="superscript"/>
        </w:rPr>
        <w:t xml:space="preserve"> о</w:t>
      </w:r>
      <w:r w:rsidRPr="00614A14">
        <w:rPr>
          <w:sz w:val="28"/>
          <w:szCs w:val="28"/>
        </w:rPr>
        <w:t>С</w:t>
      </w:r>
      <w:r w:rsidR="003563EC">
        <w:rPr>
          <w:sz w:val="28"/>
          <w:szCs w:val="28"/>
        </w:rPr>
        <w:t xml:space="preserve"> +20</w:t>
      </w:r>
      <w:r w:rsidRPr="00614A14">
        <w:rPr>
          <w:sz w:val="28"/>
          <w:szCs w:val="28"/>
          <w:vertAlign w:val="superscript"/>
        </w:rPr>
        <w:t xml:space="preserve"> о</w:t>
      </w:r>
      <w:r>
        <w:rPr>
          <w:sz w:val="28"/>
          <w:szCs w:val="28"/>
        </w:rPr>
        <w:t>С</w:t>
      </w:r>
      <w:r w:rsidRPr="001455BC">
        <w:rPr>
          <w:sz w:val="28"/>
          <w:szCs w:val="28"/>
        </w:rPr>
        <w:t>.</w:t>
      </w:r>
    </w:p>
    <w:p w:rsidR="00B12EA4" w:rsidRDefault="00B12EA4" w:rsidP="00930DA7">
      <w:pPr>
        <w:tabs>
          <w:tab w:val="left" w:pos="7800"/>
        </w:tabs>
        <w:ind w:firstLine="567"/>
        <w:jc w:val="both"/>
        <w:rPr>
          <w:sz w:val="28"/>
          <w:szCs w:val="28"/>
        </w:rPr>
      </w:pP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3563EC" w:rsidRDefault="002A3FB6" w:rsidP="00272546">
      <w:pPr>
        <w:tabs>
          <w:tab w:val="left" w:pos="993"/>
        </w:tabs>
        <w:ind w:firstLine="567"/>
        <w:jc w:val="both"/>
        <w:rPr>
          <w:sz w:val="28"/>
          <w:szCs w:val="28"/>
        </w:rPr>
      </w:pPr>
      <w:r w:rsidRPr="00A343BC">
        <w:rPr>
          <w:rFonts w:cs="Calibri"/>
          <w:bCs/>
          <w:kern w:val="1"/>
          <w:sz w:val="28"/>
          <w:szCs w:val="28"/>
          <w:lang w:eastAsia="ar-SA"/>
        </w:rPr>
        <w:lastRenderedPageBreak/>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3563EC" w:rsidRPr="003563EC">
        <w:rPr>
          <w:rFonts w:cs="Calibri"/>
          <w:bCs/>
          <w:kern w:val="1"/>
          <w:sz w:val="28"/>
          <w:szCs w:val="28"/>
          <w:lang w:eastAsia="ar-SA"/>
        </w:rPr>
        <w:t>и увеличения количества лёгкой мототехники</w:t>
      </w:r>
      <w:r w:rsidR="003563E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xml:space="preserve">. </w:t>
      </w:r>
    </w:p>
    <w:p w:rsidR="00DB5574" w:rsidRDefault="006B0795" w:rsidP="00272546">
      <w:pPr>
        <w:tabs>
          <w:tab w:val="left" w:pos="993"/>
        </w:tabs>
        <w:ind w:firstLine="567"/>
        <w:jc w:val="both"/>
        <w:rPr>
          <w:rFonts w:cs="Calibri"/>
          <w:b/>
          <w:bCs/>
          <w:kern w:val="1"/>
          <w:sz w:val="32"/>
          <w:szCs w:val="32"/>
          <w:lang w:eastAsia="ar-SA"/>
        </w:rPr>
      </w:pPr>
      <w:r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3563EC" w:rsidRDefault="003563EC" w:rsidP="003563EC">
      <w:pPr>
        <w:tabs>
          <w:tab w:val="left" w:pos="567"/>
        </w:tabs>
        <w:suppressAutoHyphens/>
        <w:jc w:val="center"/>
        <w:rPr>
          <w:b/>
          <w:sz w:val="32"/>
          <w:szCs w:val="32"/>
        </w:rPr>
      </w:pPr>
      <w:r w:rsidRPr="003563EC">
        <w:rPr>
          <w:b/>
          <w:sz w:val="32"/>
          <w:szCs w:val="32"/>
        </w:rPr>
        <w:t xml:space="preserve">ШТОРМОВОЕ ПРЕДУПРЕЖДЕНИЕ № 17 </w:t>
      </w:r>
    </w:p>
    <w:p w:rsidR="003563EC" w:rsidRPr="003563EC" w:rsidRDefault="003563EC" w:rsidP="003563EC">
      <w:pPr>
        <w:tabs>
          <w:tab w:val="left" w:pos="567"/>
        </w:tabs>
        <w:suppressAutoHyphens/>
        <w:jc w:val="center"/>
        <w:rPr>
          <w:sz w:val="32"/>
          <w:szCs w:val="32"/>
        </w:rPr>
      </w:pPr>
      <w:r w:rsidRPr="003563EC">
        <w:rPr>
          <w:sz w:val="32"/>
          <w:szCs w:val="32"/>
        </w:rPr>
        <w:t>В Алтайском крае в период с 04 по 10 июня 2024 года местами ожидается высокая пожароопасность (4 класса).</w:t>
      </w:r>
    </w:p>
    <w:p w:rsidR="00B12EA4" w:rsidRDefault="00B12EA4" w:rsidP="00B12EA4">
      <w:pPr>
        <w:tabs>
          <w:tab w:val="left" w:pos="567"/>
        </w:tabs>
        <w:suppressAutoHyphens/>
        <w:jc w:val="both"/>
        <w:rPr>
          <w:b/>
          <w:sz w:val="32"/>
          <w:szCs w:val="32"/>
        </w:rPr>
      </w:pP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3563EC">
        <w:rPr>
          <w:sz w:val="28"/>
          <w:szCs w:val="28"/>
        </w:rPr>
        <w:t>ается горимость 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930DA7" w:rsidRPr="00930DA7">
        <w:rPr>
          <w:sz w:val="28"/>
          <w:szCs w:val="28"/>
        </w:rPr>
        <w:t>,</w:t>
      </w:r>
      <w:r w:rsidRPr="00930DA7">
        <w:rPr>
          <w:sz w:val="28"/>
          <w:szCs w:val="28"/>
        </w:rPr>
        <w:t xml:space="preserve"> </w:t>
      </w:r>
      <w:r w:rsidR="00930DA7" w:rsidRPr="00930DA7">
        <w:rPr>
          <w:sz w:val="28"/>
          <w:szCs w:val="28"/>
        </w:rPr>
        <w:t>а также из-за погодных условий</w:t>
      </w:r>
      <w:r w:rsidR="00930DA7">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3563EC" w:rsidRDefault="003563EC" w:rsidP="003563EC">
      <w:pPr>
        <w:tabs>
          <w:tab w:val="left" w:pos="567"/>
        </w:tabs>
        <w:suppressAutoHyphens/>
        <w:jc w:val="both"/>
        <w:rPr>
          <w:b/>
          <w:sz w:val="28"/>
          <w:szCs w:val="28"/>
        </w:rPr>
      </w:pPr>
    </w:p>
    <w:p w:rsidR="00B12EA4" w:rsidRDefault="00B12EA4" w:rsidP="003563EC">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DB5574" w:rsidRDefault="003563EC" w:rsidP="00DB5574">
      <w:pPr>
        <w:tabs>
          <w:tab w:val="left" w:pos="993"/>
        </w:tabs>
        <w:ind w:firstLine="567"/>
        <w:jc w:val="both"/>
        <w:rPr>
          <w:sz w:val="28"/>
          <w:szCs w:val="28"/>
        </w:rPr>
      </w:pPr>
      <w:r w:rsidRPr="003563EC">
        <w:rPr>
          <w:sz w:val="28"/>
          <w:szCs w:val="28"/>
        </w:rPr>
        <w:t>По состоянию на 08.00 (мест) 4 июня уровни воды ниже критических.</w:t>
      </w:r>
    </w:p>
    <w:p w:rsidR="003563EC" w:rsidRDefault="003563EC" w:rsidP="00DB5574">
      <w:pPr>
        <w:tabs>
          <w:tab w:val="left" w:pos="993"/>
        </w:tabs>
        <w:ind w:firstLine="567"/>
        <w:jc w:val="both"/>
        <w:rPr>
          <w:rFonts w:cs="Calibri"/>
          <w:bCs/>
          <w:kern w:val="1"/>
          <w:sz w:val="28"/>
          <w:szCs w:val="28"/>
          <w:lang w:eastAsia="ar-SA"/>
        </w:rPr>
      </w:pPr>
      <w:r w:rsidRPr="003563EC">
        <w:rPr>
          <w:rFonts w:cs="Calibri"/>
          <w:bCs/>
          <w:kern w:val="1"/>
          <w:sz w:val="28"/>
          <w:szCs w:val="28"/>
          <w:lang w:eastAsia="ar-SA"/>
        </w:rPr>
        <w:t>Продолжится медленный спад уровня воды на р. Обь на р. Курья у н.п. Клепиково.</w:t>
      </w:r>
    </w:p>
    <w:p w:rsidR="00C2225E" w:rsidRDefault="00C2225E" w:rsidP="00C2225E">
      <w:pPr>
        <w:tabs>
          <w:tab w:val="left" w:pos="7800"/>
        </w:tabs>
        <w:jc w:val="both"/>
        <w:rPr>
          <w:b/>
          <w:sz w:val="32"/>
          <w:szCs w:val="32"/>
        </w:rPr>
      </w:pPr>
    </w:p>
    <w:p w:rsidR="00C2225E" w:rsidRPr="00C2225E" w:rsidRDefault="003563EC" w:rsidP="00C2225E">
      <w:pPr>
        <w:tabs>
          <w:tab w:val="left" w:pos="7800"/>
        </w:tabs>
        <w:jc w:val="both"/>
        <w:rPr>
          <w:b/>
          <w:bCs/>
          <w:sz w:val="26"/>
          <w:szCs w:val="26"/>
        </w:rPr>
      </w:pPr>
      <w:r>
        <w:rPr>
          <w:b/>
          <w:sz w:val="32"/>
          <w:szCs w:val="32"/>
        </w:rPr>
        <w:t xml:space="preserve"> 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4055B7" w:rsidP="00C2225E">
      <w:pPr>
        <w:tabs>
          <w:tab w:val="left" w:pos="7800"/>
        </w:tabs>
        <w:jc w:val="both"/>
        <w:rPr>
          <w:b/>
          <w:sz w:val="32"/>
          <w:szCs w:val="32"/>
        </w:rPr>
      </w:pPr>
      <w:r>
        <w:rPr>
          <w:b/>
          <w:sz w:val="32"/>
          <w:szCs w:val="32"/>
        </w:rPr>
        <w:t xml:space="preserve"> 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4055B7" w:rsidP="00734F60">
      <w:pPr>
        <w:pStyle w:val="Standard"/>
        <w:jc w:val="both"/>
      </w:pPr>
      <w:r>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1"/>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055B7">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w:t>
      </w:r>
      <w:r w:rsidRPr="00B03B6B">
        <w:rPr>
          <w:rFonts w:ascii="Times New Roman" w:hAnsi="Times New Roman"/>
          <w:color w:val="000000"/>
          <w:sz w:val="28"/>
          <w:szCs w:val="28"/>
        </w:rPr>
        <w:lastRenderedPageBreak/>
        <w:t>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lastRenderedPageBreak/>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4055B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4055B7" w:rsidRDefault="004055B7" w:rsidP="00734F60">
      <w:pPr>
        <w:tabs>
          <w:tab w:val="left" w:pos="0"/>
        </w:tabs>
        <w:ind w:left="284"/>
        <w:jc w:val="both"/>
        <w:rPr>
          <w:color w:val="000000"/>
          <w:sz w:val="28"/>
          <w:szCs w:val="28"/>
        </w:rPr>
      </w:pPr>
    </w:p>
    <w:p w:rsidR="00CA35B2" w:rsidRPr="00B1783E" w:rsidRDefault="004055B7"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4055B7">
        <w:rPr>
          <w:rFonts w:eastAsia="Calibri"/>
          <w:sz w:val="28"/>
          <w:szCs w:val="28"/>
        </w:rPr>
        <w:t>04.06</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4055B7">
        <w:rPr>
          <w:rFonts w:eastAsia="Calibri"/>
          <w:sz w:val="28"/>
          <w:szCs w:val="28"/>
        </w:rPr>
        <w:t>4</w:t>
      </w:r>
      <w:r w:rsidR="00CA35B2">
        <w:rPr>
          <w:rFonts w:eastAsia="Calibri"/>
          <w:sz w:val="28"/>
          <w:szCs w:val="28"/>
        </w:rPr>
        <w:t xml:space="preserve"> </w:t>
      </w:r>
      <w:r w:rsidRPr="00A67926">
        <w:rPr>
          <w:rFonts w:eastAsia="Calibri"/>
          <w:sz w:val="28"/>
          <w:szCs w:val="28"/>
        </w:rPr>
        <w:t xml:space="preserve">часов </w:t>
      </w:r>
      <w:r w:rsidR="004055B7">
        <w:rPr>
          <w:rFonts w:eastAsia="Calibri"/>
          <w:sz w:val="28"/>
          <w:szCs w:val="28"/>
        </w:rPr>
        <w:t>39</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4055B7">
        <w:rPr>
          <w:rFonts w:eastAsia="Calibri"/>
          <w:sz w:val="28"/>
          <w:szCs w:val="28"/>
        </w:rPr>
        <w:t>04.06</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4055B7">
        <w:rPr>
          <w:rFonts w:eastAsia="Calibri"/>
          <w:sz w:val="28"/>
          <w:szCs w:val="28"/>
        </w:rPr>
        <w:t>5</w:t>
      </w:r>
      <w:r w:rsidR="00AB5EA9" w:rsidRPr="00A67926">
        <w:rPr>
          <w:rFonts w:eastAsia="Calibri"/>
          <w:sz w:val="28"/>
          <w:szCs w:val="28"/>
        </w:rPr>
        <w:t xml:space="preserve"> </w:t>
      </w:r>
      <w:r w:rsidR="00A4714C">
        <w:rPr>
          <w:color w:val="000000"/>
          <w:sz w:val="28"/>
          <w:szCs w:val="28"/>
        </w:rPr>
        <w:t xml:space="preserve">час </w:t>
      </w:r>
      <w:r w:rsidR="004055B7">
        <w:rPr>
          <w:color w:val="000000"/>
          <w:sz w:val="28"/>
          <w:szCs w:val="28"/>
        </w:rPr>
        <w:t>03</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B05B36" w:rsidP="00AB5EA9">
      <w:pPr>
        <w:ind w:firstLine="567"/>
        <w:jc w:val="both"/>
        <w:rPr>
          <w:noProof/>
          <w:sz w:val="28"/>
          <w:szCs w:val="28"/>
        </w:rPr>
      </w:pPr>
    </w:p>
    <w:p w:rsidR="004055B7" w:rsidRDefault="004055B7" w:rsidP="00AB5EA9">
      <w:pPr>
        <w:ind w:firstLine="567"/>
        <w:jc w:val="both"/>
        <w:rPr>
          <w:noProof/>
          <w:sz w:val="28"/>
          <w:szCs w:val="28"/>
        </w:rPr>
      </w:pPr>
    </w:p>
    <w:p w:rsidR="004055B7" w:rsidRDefault="004055B7"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501B94ED" wp14:editId="4D2D29A7">
            <wp:simplePos x="0" y="0"/>
            <wp:positionH relativeFrom="column">
              <wp:posOffset>3200075</wp:posOffset>
            </wp:positionH>
            <wp:positionV relativeFrom="paragraph">
              <wp:posOffset>11814</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4055B7">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61" w:rsidRDefault="00D22F61" w:rsidP="002E73CB">
      <w:r>
        <w:separator/>
      </w:r>
    </w:p>
  </w:endnote>
  <w:endnote w:type="continuationSeparator" w:id="0">
    <w:p w:rsidR="00D22F61" w:rsidRDefault="00D22F6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61" w:rsidRDefault="00D22F61" w:rsidP="002E73CB">
      <w:r>
        <w:separator/>
      </w:r>
    </w:p>
  </w:footnote>
  <w:footnote w:type="continuationSeparator" w:id="0">
    <w:p w:rsidR="00D22F61" w:rsidRDefault="00D22F6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3EC"/>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5B7"/>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C9B25DE"/>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C7683-BA6E-49AD-81ED-016F898D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11011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45</cp:revision>
  <cp:lastPrinted>2020-02-17T08:10:00Z</cp:lastPrinted>
  <dcterms:created xsi:type="dcterms:W3CDTF">2023-04-11T07:20:00Z</dcterms:created>
  <dcterms:modified xsi:type="dcterms:W3CDTF">2024-06-04T08:02:00Z</dcterms:modified>
</cp:coreProperties>
</file>