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73" w:rsidRPr="004F1373" w:rsidRDefault="004F1373" w:rsidP="004F1373">
      <w:pPr>
        <w:spacing w:after="380" w:line="380" w:lineRule="atLeast"/>
        <w:jc w:val="center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</w:rPr>
      </w:pPr>
      <w:r>
        <w:rPr>
          <w:rFonts w:ascii="Times New Roman" w:eastAsia="Times New Roman" w:hAnsi="Times New Roman" w:cs="Times New Roman"/>
          <w:color w:val="0B1F33"/>
          <w:sz w:val="32"/>
          <w:szCs w:val="32"/>
        </w:rPr>
        <w:t>«Государственная поддержка в чрезвычайной ситуации»</w:t>
      </w:r>
    </w:p>
    <w:p w:rsidR="00FD54F7" w:rsidRPr="00FD54F7" w:rsidRDefault="004F1373" w:rsidP="004F1373">
      <w:pPr>
        <w:spacing w:after="380" w:line="38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При возникновении чрезвычайных ситуаций федерального, межрегионального, регионального или межмуниципального характера о возможности граждан получения финансовой помощи и мер социальной поддержки с использованием информационного ресурса  «Государственной поддержки в чрезвычайной ситуации», размещенного на Едином портале государственных и муниципальных услуг по адресу </w:t>
      </w:r>
      <w:hyperlink r:id="rId4" w:history="1"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https</w:t>
        </w:r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www</w:t>
        </w:r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gosuslugi</w:t>
        </w:r>
        <w:proofErr w:type="spellEnd"/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proofErr w:type="spellStart"/>
        <w:r w:rsidR="00FD54F7" w:rsidRPr="00473D9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mchs</w:t>
        </w:r>
        <w:proofErr w:type="spellEnd"/>
      </w:hyperlink>
      <w:r w:rsidR="00FD54F7" w:rsidRPr="00FD54F7">
        <w:rPr>
          <w:rFonts w:ascii="Times New Roman" w:eastAsia="Times New Roman" w:hAnsi="Times New Roman" w:cs="Times New Roman"/>
          <w:b/>
          <w:color w:val="0B1F33"/>
          <w:sz w:val="28"/>
          <w:szCs w:val="28"/>
        </w:rPr>
        <w:t>.</w:t>
      </w:r>
    </w:p>
    <w:p w:rsidR="004F1373" w:rsidRPr="004F1373" w:rsidRDefault="004F1373" w:rsidP="004F1373">
      <w:pPr>
        <w:spacing w:after="380" w:line="38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F1373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Люди, пострадавшие при чрезвычайных ситуациях (ЧС), могут получить финансовую помощь от государства, если их имущество первой необходимости утрачено, нарушены условия жизнедеятельности, причинён вред здоровью, погиб кто-то из членов семьи. Обратиться за помощью можно через </w:t>
      </w:r>
      <w:proofErr w:type="spellStart"/>
      <w:r w:rsidRPr="004F1373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Госуслуги</w:t>
      </w:r>
      <w:proofErr w:type="spellEnd"/>
      <w:r w:rsidRPr="004F1373">
        <w:rPr>
          <w:rFonts w:ascii="Times New Roman" w:eastAsia="Times New Roman" w:hAnsi="Times New Roman" w:cs="Times New Roman"/>
          <w:color w:val="0B1F33"/>
          <w:sz w:val="28"/>
          <w:szCs w:val="28"/>
        </w:rPr>
        <w:t>, МФЦ, уполномоченный орган или местную администрацию</w:t>
      </w:r>
      <w:r w:rsidR="00FD54F7">
        <w:rPr>
          <w:rFonts w:ascii="Times New Roman" w:eastAsia="Times New Roman" w:hAnsi="Times New Roman" w:cs="Times New Roman"/>
          <w:color w:val="0B1F33"/>
          <w:sz w:val="28"/>
          <w:szCs w:val="28"/>
        </w:rPr>
        <w:t>.</w:t>
      </w:r>
    </w:p>
    <w:p w:rsidR="004F1373" w:rsidRPr="004F1373" w:rsidRDefault="004F1373" w:rsidP="004F1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1373">
        <w:rPr>
          <w:rFonts w:ascii="Times New Roman" w:eastAsia="Times New Roman" w:hAnsi="Times New Roman" w:cs="Times New Roman"/>
          <w:sz w:val="28"/>
          <w:szCs w:val="28"/>
        </w:rPr>
        <w:t>Заявление могут подать только граждане, пострадавшие в ЧС межмуниципального, регионального, межрегионального или федерального характера</w:t>
      </w:r>
      <w:r w:rsidR="00FD54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F51" w:rsidRDefault="007C0F51"/>
    <w:sectPr w:rsidR="007C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1373"/>
    <w:rsid w:val="004F1373"/>
    <w:rsid w:val="007C0F51"/>
    <w:rsid w:val="00F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lain">
    <w:name w:val="text-plain"/>
    <w:basedOn w:val="a"/>
    <w:rsid w:val="004F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D5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mc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2023-11-30T08:19:00Z</dcterms:created>
  <dcterms:modified xsi:type="dcterms:W3CDTF">2023-11-30T08:33:00Z</dcterms:modified>
</cp:coreProperties>
</file>