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D6C" w:rsidRPr="00CB6D6C" w:rsidRDefault="00CB6D6C" w:rsidP="00CB6D6C">
      <w:pPr>
        <w:ind w:firstLine="708"/>
        <w:jc w:val="center"/>
      </w:pPr>
      <w:r w:rsidRPr="00CB6D6C">
        <w:t>УСТЬ-ПРИСТАНСКИЙ РАЙОННЫЙ СОВЕТ ДЕПУТАТОВ</w:t>
      </w:r>
    </w:p>
    <w:p w:rsidR="00CB6D6C" w:rsidRPr="00CB6D6C" w:rsidRDefault="00CB6D6C" w:rsidP="00CB6D6C">
      <w:pPr>
        <w:ind w:firstLine="708"/>
        <w:jc w:val="center"/>
      </w:pPr>
      <w:r w:rsidRPr="00CB6D6C">
        <w:t>АЛТАЙСКОГО КРАЯ</w:t>
      </w:r>
    </w:p>
    <w:p w:rsidR="00CB6D6C" w:rsidRPr="00CB6D6C" w:rsidRDefault="00CB6D6C" w:rsidP="00CB6D6C">
      <w:pPr>
        <w:ind w:firstLine="708"/>
        <w:jc w:val="center"/>
      </w:pPr>
    </w:p>
    <w:p w:rsidR="00CB6D6C" w:rsidRPr="00CB6D6C" w:rsidRDefault="00CB6D6C" w:rsidP="00CB6D6C">
      <w:pPr>
        <w:ind w:left="708" w:firstLine="708"/>
        <w:jc w:val="center"/>
      </w:pPr>
      <w:r w:rsidRPr="00CB6D6C">
        <w:t xml:space="preserve">СЕМНАДЦАТАЯ </w:t>
      </w:r>
      <w:r w:rsidR="00AB0050">
        <w:t>ВНЕ</w:t>
      </w:r>
      <w:r w:rsidRPr="00CB6D6C">
        <w:t>ОЧЕРЕДНАЯ СЕССИЯ СЕДЬМОГО СОЗЫВА</w:t>
      </w:r>
    </w:p>
    <w:p w:rsidR="00CB6D6C" w:rsidRPr="00CB6D6C" w:rsidRDefault="00CB6D6C" w:rsidP="00CB6D6C">
      <w:pPr>
        <w:ind w:firstLine="708"/>
      </w:pPr>
    </w:p>
    <w:p w:rsidR="00CB6D6C" w:rsidRPr="00CB6D6C" w:rsidRDefault="00CB6D6C" w:rsidP="00CB6D6C">
      <w:r w:rsidRPr="00CB6D6C">
        <w:t xml:space="preserve">                                                                 РЕШЕНИЕ                                        ПРОЕКТ</w:t>
      </w:r>
    </w:p>
    <w:p w:rsidR="00CB6D6C" w:rsidRPr="00CB6D6C" w:rsidRDefault="00CB6D6C" w:rsidP="00CB6D6C"/>
    <w:p w:rsidR="00CB6D6C" w:rsidRPr="00CB6D6C" w:rsidRDefault="00CB6D6C" w:rsidP="00CB6D6C">
      <w:r w:rsidRPr="00CB6D6C">
        <w:t>от  «___»   ______2019 г. №_______</w:t>
      </w:r>
    </w:p>
    <w:p w:rsidR="00CB6D6C" w:rsidRPr="00CB6D6C" w:rsidRDefault="00CB6D6C" w:rsidP="00CB6D6C">
      <w:r w:rsidRPr="00CB6D6C">
        <w:t xml:space="preserve">с.Усть-Чарышская Пристань   </w:t>
      </w:r>
    </w:p>
    <w:p w:rsidR="00CB6D6C" w:rsidRPr="00CB6D6C" w:rsidRDefault="00CB6D6C" w:rsidP="00CB6D6C"/>
    <w:p w:rsidR="00CB6D6C" w:rsidRPr="00CB6D6C" w:rsidRDefault="00CB6D6C" w:rsidP="00CB6D6C"/>
    <w:p w:rsidR="005C0D4B" w:rsidRPr="00CB6D6C" w:rsidRDefault="00D52BF0" w:rsidP="00CB6D6C">
      <w:pPr>
        <w:ind w:right="5952"/>
        <w:outlineLvl w:val="0"/>
        <w:rPr>
          <w:szCs w:val="32"/>
        </w:rPr>
      </w:pPr>
      <w:r w:rsidRPr="00CB6D6C">
        <w:rPr>
          <w:szCs w:val="32"/>
        </w:rPr>
        <w:t>Об утверждении Порядка пред</w:t>
      </w:r>
      <w:r w:rsidR="00A25D3B" w:rsidRPr="00CB6D6C">
        <w:rPr>
          <w:szCs w:val="32"/>
        </w:rPr>
        <w:t>о</w:t>
      </w:r>
      <w:r w:rsidRPr="00CB6D6C">
        <w:rPr>
          <w:szCs w:val="32"/>
        </w:rPr>
        <w:t>ставления</w:t>
      </w:r>
      <w:r w:rsidR="00EA2967" w:rsidRPr="00CB6D6C">
        <w:rPr>
          <w:szCs w:val="32"/>
        </w:rPr>
        <w:t xml:space="preserve"> </w:t>
      </w:r>
      <w:r w:rsidR="007871C0" w:rsidRPr="00CB6D6C">
        <w:rPr>
          <w:szCs w:val="32"/>
        </w:rPr>
        <w:t>дотаций на выравнивание бюджетной обеспеченности поселений из бюджета</w:t>
      </w:r>
      <w:r w:rsidR="0010578B" w:rsidRPr="00CB6D6C">
        <w:rPr>
          <w:szCs w:val="32"/>
        </w:rPr>
        <w:t xml:space="preserve"> муниципального образования Усть-Пристанский</w:t>
      </w:r>
      <w:r w:rsidR="00A502A6" w:rsidRPr="00CB6D6C">
        <w:rPr>
          <w:szCs w:val="32"/>
        </w:rPr>
        <w:t xml:space="preserve"> район</w:t>
      </w:r>
      <w:r w:rsidR="0010578B" w:rsidRPr="00CB6D6C">
        <w:rPr>
          <w:szCs w:val="32"/>
        </w:rPr>
        <w:t xml:space="preserve"> Алтайского края</w:t>
      </w:r>
    </w:p>
    <w:p w:rsidR="005C0D4B" w:rsidRPr="00CB6D6C" w:rsidRDefault="005C0D4B" w:rsidP="005C0D4B"/>
    <w:p w:rsidR="00CB6D6C" w:rsidRPr="00CB6D6C" w:rsidRDefault="00CB6D6C" w:rsidP="005C0D4B"/>
    <w:p w:rsidR="005C0D4B" w:rsidRPr="00CB6D6C" w:rsidRDefault="00BF035E" w:rsidP="00A25D3B">
      <w:pPr>
        <w:ind w:firstLine="709"/>
      </w:pPr>
      <w:r w:rsidRPr="00CB6D6C">
        <w:t>В соответствии со стать</w:t>
      </w:r>
      <w:r w:rsidR="00161B35" w:rsidRPr="00CB6D6C">
        <w:t>ями</w:t>
      </w:r>
      <w:r w:rsidRPr="00CB6D6C">
        <w:t xml:space="preserve"> </w:t>
      </w:r>
      <w:r w:rsidR="00AD30A9" w:rsidRPr="00CB6D6C">
        <w:t xml:space="preserve">9 и </w:t>
      </w:r>
      <w:r w:rsidRPr="00CB6D6C">
        <w:t>142.1</w:t>
      </w:r>
      <w:r w:rsidR="00161B35" w:rsidRPr="00CB6D6C">
        <w:t xml:space="preserve"> </w:t>
      </w:r>
      <w:r w:rsidR="00A40077" w:rsidRPr="00CB6D6C">
        <w:t xml:space="preserve">Бюджетного кодекса Российской Федерации, </w:t>
      </w:r>
      <w:r w:rsidR="00102B19" w:rsidRPr="00CB6D6C">
        <w:t>пунктом 20 части 1 стать</w:t>
      </w:r>
      <w:r w:rsidR="00BB4662" w:rsidRPr="00CB6D6C">
        <w:t>и</w:t>
      </w:r>
      <w:r w:rsidR="00102B19" w:rsidRPr="00CB6D6C">
        <w:t xml:space="preserve"> 15 и стать</w:t>
      </w:r>
      <w:r w:rsidR="00BD0B5D" w:rsidRPr="00CB6D6C">
        <w:t xml:space="preserve">ей 60 </w:t>
      </w:r>
      <w:r w:rsidR="00AD30A9" w:rsidRPr="00CB6D6C">
        <w:t>Федерального закона от 6 октября 2003 г. № 131-ФЗ «Об общих принципах организации местного самоуправления в Российской Федерации»</w:t>
      </w:r>
      <w:r w:rsidR="00102B19" w:rsidRPr="00CB6D6C">
        <w:t xml:space="preserve">, Уставом </w:t>
      </w:r>
      <w:r w:rsidR="00A502A6" w:rsidRPr="00CB6D6C">
        <w:rPr>
          <w:color w:val="000000"/>
          <w:szCs w:val="28"/>
          <w:shd w:val="clear" w:color="auto" w:fill="FFFFFF"/>
        </w:rPr>
        <w:t>муниципального образования Усть-Пристанский район Алтайского края</w:t>
      </w:r>
      <w:r w:rsidR="00A502A6" w:rsidRPr="00CB6D6C">
        <w:rPr>
          <w:szCs w:val="28"/>
        </w:rPr>
        <w:t xml:space="preserve"> </w:t>
      </w:r>
      <w:r w:rsidR="00102B19" w:rsidRPr="00CB6D6C">
        <w:t>и Положением о</w:t>
      </w:r>
      <w:r w:rsidR="00BB4662" w:rsidRPr="00CB6D6C">
        <w:t xml:space="preserve"> </w:t>
      </w:r>
      <w:r w:rsidR="00102B19" w:rsidRPr="00CB6D6C">
        <w:t xml:space="preserve">бюджетном процессе </w:t>
      </w:r>
      <w:r w:rsidR="00A502A6" w:rsidRPr="00CB6D6C">
        <w:t xml:space="preserve">и финансовом контроле </w:t>
      </w:r>
      <w:r w:rsidR="00CB6D6C" w:rsidRPr="00CB6D6C">
        <w:t xml:space="preserve">в </w:t>
      </w:r>
      <w:r w:rsidR="00A502A6" w:rsidRPr="00CB6D6C">
        <w:t>муниципальном образовании Усть-Пристанский район Алтайского края</w:t>
      </w:r>
      <w:r w:rsidR="00CB6D6C" w:rsidRPr="00CB6D6C">
        <w:t>,</w:t>
      </w:r>
      <w:r w:rsidR="00A502A6" w:rsidRPr="00CB6D6C">
        <w:t xml:space="preserve"> </w:t>
      </w:r>
      <w:r w:rsidR="00CB6D6C" w:rsidRPr="00CB6D6C">
        <w:t xml:space="preserve">Усть-Пристанский районный Совет депутатов </w:t>
      </w:r>
      <w:r w:rsidR="00A40077" w:rsidRPr="00CB6D6C">
        <w:t>РЕШИЛ:</w:t>
      </w:r>
    </w:p>
    <w:p w:rsidR="00CB6D6C" w:rsidRPr="00CB6D6C" w:rsidRDefault="00CB6D6C" w:rsidP="00A25D3B">
      <w:pPr>
        <w:ind w:firstLine="709"/>
      </w:pPr>
    </w:p>
    <w:p w:rsidR="005C0D4B" w:rsidRPr="00CB6D6C" w:rsidRDefault="005C0D4B" w:rsidP="005C0D4B">
      <w:r w:rsidRPr="00CB6D6C">
        <w:tab/>
        <w:t>1.</w:t>
      </w:r>
      <w:r w:rsidR="00A40077" w:rsidRPr="00CB6D6C">
        <w:t> </w:t>
      </w:r>
      <w:r w:rsidRPr="00CB6D6C">
        <w:t xml:space="preserve">Утвердить </w:t>
      </w:r>
      <w:r w:rsidR="00454BE3" w:rsidRPr="00CB6D6C">
        <w:t xml:space="preserve">прилагаемый </w:t>
      </w:r>
      <w:r w:rsidRPr="00CB6D6C">
        <w:t xml:space="preserve">Порядок </w:t>
      </w:r>
      <w:r w:rsidR="00BF035E" w:rsidRPr="00CB6D6C">
        <w:rPr>
          <w:szCs w:val="32"/>
        </w:rPr>
        <w:t>пред</w:t>
      </w:r>
      <w:r w:rsidR="00A25D3B" w:rsidRPr="00CB6D6C">
        <w:rPr>
          <w:szCs w:val="32"/>
        </w:rPr>
        <w:t>о</w:t>
      </w:r>
      <w:r w:rsidR="00BF035E" w:rsidRPr="00CB6D6C">
        <w:rPr>
          <w:szCs w:val="32"/>
        </w:rPr>
        <w:t xml:space="preserve">ставления дотаций на выравнивание бюджетной обеспеченности поселений из бюджета </w:t>
      </w:r>
      <w:r w:rsidR="00A502A6" w:rsidRPr="00CB6D6C">
        <w:rPr>
          <w:szCs w:val="32"/>
        </w:rPr>
        <w:t>муниципального образования Усть-Пристанский район Алтайского края</w:t>
      </w:r>
      <w:r w:rsidR="00454BE3" w:rsidRPr="00CB6D6C">
        <w:rPr>
          <w:szCs w:val="32"/>
        </w:rPr>
        <w:t>.</w:t>
      </w:r>
    </w:p>
    <w:p w:rsidR="008568B2" w:rsidRPr="00CB6D6C" w:rsidRDefault="005C0D4B" w:rsidP="008568B2">
      <w:r w:rsidRPr="00CB6D6C">
        <w:tab/>
        <w:t>2.</w:t>
      </w:r>
      <w:r w:rsidR="00A40077" w:rsidRPr="00CB6D6C">
        <w:t> </w:t>
      </w:r>
      <w:r w:rsidRPr="00CB6D6C">
        <w:t xml:space="preserve">Настоящее </w:t>
      </w:r>
      <w:r w:rsidR="00A25D3B" w:rsidRPr="00CB6D6C">
        <w:t>Р</w:t>
      </w:r>
      <w:r w:rsidRPr="00CB6D6C">
        <w:t>ешение</w:t>
      </w:r>
      <w:r w:rsidR="00555962" w:rsidRPr="00CB6D6C">
        <w:t xml:space="preserve"> подлежит официальному опубликованию в установленном порядке.</w:t>
      </w:r>
    </w:p>
    <w:p w:rsidR="000B3059" w:rsidRPr="00CB6D6C" w:rsidRDefault="00454BE3" w:rsidP="00CB6D6C">
      <w:pPr>
        <w:ind w:firstLine="709"/>
      </w:pPr>
      <w:r w:rsidRPr="00CB6D6C">
        <w:t xml:space="preserve">3. </w:t>
      </w:r>
      <w:r w:rsidR="00102DBE" w:rsidRPr="00CB6D6C">
        <w:t>Контроль</w:t>
      </w:r>
      <w:r w:rsidR="008568B2" w:rsidRPr="00CB6D6C">
        <w:t xml:space="preserve"> </w:t>
      </w:r>
      <w:r w:rsidR="00DE64A9" w:rsidRPr="00CB6D6C">
        <w:t xml:space="preserve">за выполнением настоящего </w:t>
      </w:r>
      <w:r w:rsidR="00CB6D6C" w:rsidRPr="00CB6D6C">
        <w:t>р</w:t>
      </w:r>
      <w:r w:rsidR="00DE64A9" w:rsidRPr="00CB6D6C">
        <w:t xml:space="preserve">ешения возложить на </w:t>
      </w:r>
      <w:r w:rsidR="00E16E20" w:rsidRPr="00CB6D6C">
        <w:t>п</w:t>
      </w:r>
      <w:r w:rsidR="00A502A6" w:rsidRPr="00CB6D6C">
        <w:t>остоянную комиссию по бюджету, налоговой, кредитной и экономической политике</w:t>
      </w:r>
      <w:r w:rsidR="00CB6D6C" w:rsidRPr="00CB6D6C">
        <w:t xml:space="preserve"> Усть-Пристанского районного Совета депутатов</w:t>
      </w:r>
      <w:r w:rsidR="00A502A6" w:rsidRPr="00CB6D6C">
        <w:t>.</w:t>
      </w:r>
    </w:p>
    <w:p w:rsidR="005C0D4B" w:rsidRPr="00CB6D6C" w:rsidRDefault="005C0D4B" w:rsidP="005C0D4B">
      <w:r w:rsidRPr="00CB6D6C">
        <w:tab/>
      </w:r>
      <w:r w:rsidR="00454BE3" w:rsidRPr="00CB6D6C">
        <w:t>4</w:t>
      </w:r>
      <w:r w:rsidRPr="00CB6D6C">
        <w:t>.</w:t>
      </w:r>
      <w:r w:rsidR="00555962" w:rsidRPr="00CB6D6C">
        <w:t> </w:t>
      </w:r>
      <w:r w:rsidR="00454BE3" w:rsidRPr="00CB6D6C">
        <w:t xml:space="preserve">Настоящее </w:t>
      </w:r>
      <w:r w:rsidR="00555962" w:rsidRPr="00CB6D6C">
        <w:t>Решение вступает в силу со дня официального опубликования.</w:t>
      </w:r>
    </w:p>
    <w:p w:rsidR="009E7732" w:rsidRPr="00CB6D6C" w:rsidRDefault="0010578B" w:rsidP="005C0D4B">
      <w:r w:rsidRPr="00CB6D6C">
        <w:tab/>
        <w:t xml:space="preserve">5. Решение </w:t>
      </w:r>
      <w:r w:rsidR="00CB6D6C" w:rsidRPr="00CB6D6C">
        <w:t>Усть-Пристанского районного</w:t>
      </w:r>
      <w:r w:rsidRPr="00CB6D6C">
        <w:t xml:space="preserve"> Совета депутатов </w:t>
      </w:r>
      <w:r w:rsidR="00CB6D6C" w:rsidRPr="00CB6D6C">
        <w:t xml:space="preserve">от 10 ноября 2008 года </w:t>
      </w:r>
      <w:r w:rsidRPr="00CB6D6C">
        <w:t>№14 «О распределении дотаций на выравнивание бюджетной обеспеченности поселений из бюджета Усть-Пристанского муниципального района» считать утратившим силу.</w:t>
      </w:r>
    </w:p>
    <w:p w:rsidR="00555962" w:rsidRPr="00CB6D6C" w:rsidRDefault="00555962" w:rsidP="005C0D4B"/>
    <w:p w:rsidR="005C0D4B" w:rsidRPr="00CB6D6C" w:rsidRDefault="005C0D4B" w:rsidP="005C0D4B"/>
    <w:p w:rsidR="00A40077" w:rsidRPr="00CB6D6C" w:rsidRDefault="00A40077" w:rsidP="00A40077"/>
    <w:p w:rsidR="0010578B" w:rsidRPr="00CB6D6C" w:rsidRDefault="00A40077" w:rsidP="00A40077">
      <w:r w:rsidRPr="00CB6D6C">
        <w:t xml:space="preserve">Председатель </w:t>
      </w:r>
      <w:r w:rsidR="009E7732" w:rsidRPr="00CB6D6C">
        <w:t>Усть-Приста</w:t>
      </w:r>
      <w:r w:rsidR="0010578B" w:rsidRPr="00CB6D6C">
        <w:t>н</w:t>
      </w:r>
      <w:r w:rsidR="009E7732" w:rsidRPr="00CB6D6C">
        <w:t>ского</w:t>
      </w:r>
    </w:p>
    <w:p w:rsidR="00A40077" w:rsidRPr="00CB6D6C" w:rsidRDefault="00CB6D6C" w:rsidP="00A40077">
      <w:r w:rsidRPr="00CB6D6C">
        <w:t>р</w:t>
      </w:r>
      <w:r w:rsidR="009E7732" w:rsidRPr="00CB6D6C">
        <w:t>айонного Совета депутатов</w:t>
      </w:r>
      <w:r w:rsidR="0010578B" w:rsidRPr="00CB6D6C">
        <w:tab/>
      </w:r>
      <w:r w:rsidR="0010578B" w:rsidRPr="00CB6D6C">
        <w:tab/>
      </w:r>
      <w:r w:rsidR="0010578B" w:rsidRPr="00CB6D6C">
        <w:tab/>
      </w:r>
      <w:r w:rsidR="0010578B" w:rsidRPr="00CB6D6C">
        <w:tab/>
      </w:r>
      <w:r w:rsidR="0010578B" w:rsidRPr="00CB6D6C">
        <w:tab/>
      </w:r>
      <w:r w:rsidRPr="00CB6D6C">
        <w:tab/>
      </w:r>
      <w:r w:rsidRPr="00CB6D6C">
        <w:tab/>
        <w:t xml:space="preserve">    </w:t>
      </w:r>
      <w:r w:rsidR="0010578B" w:rsidRPr="00CB6D6C">
        <w:t>В.А.Ермоленко</w:t>
      </w:r>
    </w:p>
    <w:p w:rsidR="00CB6D6C" w:rsidRPr="00CB6D6C" w:rsidRDefault="00CB6D6C" w:rsidP="00CB6D6C">
      <w:pPr>
        <w:jc w:val="center"/>
        <w:rPr>
          <w:b/>
        </w:rPr>
      </w:pPr>
      <w:r w:rsidRPr="00CB6D6C">
        <w:rPr>
          <w:b/>
        </w:rPr>
        <w:lastRenderedPageBreak/>
        <w:t>Порядок</w:t>
      </w:r>
    </w:p>
    <w:p w:rsidR="00CB6D6C" w:rsidRPr="00CB6D6C" w:rsidRDefault="00CB6D6C" w:rsidP="00CB6D6C">
      <w:pPr>
        <w:jc w:val="center"/>
        <w:outlineLvl w:val="0"/>
        <w:rPr>
          <w:b/>
          <w:szCs w:val="32"/>
        </w:rPr>
      </w:pPr>
      <w:r w:rsidRPr="00CB6D6C">
        <w:rPr>
          <w:b/>
          <w:szCs w:val="32"/>
        </w:rPr>
        <w:t xml:space="preserve">предоставления дотаций на выравнивание бюджетной обеспеченности поселений из бюджета муниципального образования </w:t>
      </w:r>
    </w:p>
    <w:p w:rsidR="00CB6D6C" w:rsidRPr="00CB6D6C" w:rsidRDefault="00CB6D6C" w:rsidP="00CB6D6C">
      <w:pPr>
        <w:jc w:val="center"/>
        <w:outlineLvl w:val="0"/>
        <w:rPr>
          <w:b/>
          <w:szCs w:val="32"/>
        </w:rPr>
      </w:pPr>
      <w:r w:rsidRPr="00CB6D6C">
        <w:rPr>
          <w:b/>
          <w:szCs w:val="32"/>
        </w:rPr>
        <w:t>Усть-Пристанский район Алтайского края</w:t>
      </w:r>
    </w:p>
    <w:p w:rsidR="00CB6D6C" w:rsidRPr="00CB6D6C" w:rsidRDefault="00CB6D6C" w:rsidP="00CB6D6C">
      <w:pPr>
        <w:jc w:val="center"/>
        <w:outlineLvl w:val="0"/>
        <w:rPr>
          <w:b/>
          <w:szCs w:val="32"/>
        </w:rPr>
      </w:pPr>
    </w:p>
    <w:p w:rsidR="00CB6D6C" w:rsidRPr="00CB6D6C" w:rsidRDefault="00CB6D6C" w:rsidP="00CB6D6C">
      <w:pPr>
        <w:jc w:val="right"/>
        <w:rPr>
          <w:szCs w:val="28"/>
        </w:rPr>
      </w:pPr>
      <w:r w:rsidRPr="00CB6D6C">
        <w:rPr>
          <w:szCs w:val="28"/>
        </w:rPr>
        <w:t>Принят</w:t>
      </w:r>
    </w:p>
    <w:p w:rsidR="00CB6D6C" w:rsidRPr="00CB6D6C" w:rsidRDefault="00CB6D6C" w:rsidP="00CB6D6C">
      <w:pPr>
        <w:jc w:val="right"/>
        <w:rPr>
          <w:szCs w:val="28"/>
        </w:rPr>
      </w:pPr>
      <w:r w:rsidRPr="00CB6D6C">
        <w:rPr>
          <w:szCs w:val="28"/>
        </w:rPr>
        <w:t>решением Усть-Пристанского</w:t>
      </w:r>
    </w:p>
    <w:p w:rsidR="00CB6D6C" w:rsidRPr="00CB6D6C" w:rsidRDefault="00CB6D6C" w:rsidP="00CB6D6C">
      <w:pPr>
        <w:jc w:val="right"/>
        <w:rPr>
          <w:szCs w:val="28"/>
        </w:rPr>
      </w:pPr>
      <w:r w:rsidRPr="00CB6D6C">
        <w:rPr>
          <w:szCs w:val="28"/>
        </w:rPr>
        <w:t>районного Совета депутатов</w:t>
      </w:r>
    </w:p>
    <w:p w:rsidR="00CB6D6C" w:rsidRPr="00CB6D6C" w:rsidRDefault="00CB6D6C" w:rsidP="00CB6D6C">
      <w:pPr>
        <w:jc w:val="right"/>
        <w:rPr>
          <w:szCs w:val="28"/>
        </w:rPr>
      </w:pPr>
      <w:r w:rsidRPr="00CB6D6C">
        <w:rPr>
          <w:szCs w:val="28"/>
        </w:rPr>
        <w:t xml:space="preserve">от </w:t>
      </w:r>
      <w:r w:rsidRPr="00CB6D6C">
        <w:rPr>
          <w:szCs w:val="28"/>
          <w:u w:val="single"/>
        </w:rPr>
        <w:t>________2019г.</w:t>
      </w:r>
      <w:r w:rsidRPr="00CB6D6C">
        <w:rPr>
          <w:szCs w:val="28"/>
        </w:rPr>
        <w:t xml:space="preserve"> № </w:t>
      </w:r>
      <w:r w:rsidRPr="00CB6D6C">
        <w:rPr>
          <w:szCs w:val="28"/>
          <w:u w:val="single"/>
        </w:rPr>
        <w:t>__</w:t>
      </w:r>
    </w:p>
    <w:p w:rsidR="005C0D4B" w:rsidRPr="00CB6D6C" w:rsidRDefault="005C0D4B" w:rsidP="005C0D4B">
      <w:pPr>
        <w:rPr>
          <w:sz w:val="22"/>
        </w:rPr>
      </w:pPr>
    </w:p>
    <w:p w:rsidR="00CB6D6C" w:rsidRPr="00CB6D6C" w:rsidRDefault="00CB6D6C" w:rsidP="00CB6D6C"/>
    <w:p w:rsidR="00AD05DE" w:rsidRPr="00CB6D6C" w:rsidRDefault="00AD05DE" w:rsidP="00CB6D6C">
      <w:pPr>
        <w:jc w:val="center"/>
      </w:pPr>
      <w:r w:rsidRPr="00CB6D6C">
        <w:t>1. Общие положения</w:t>
      </w:r>
    </w:p>
    <w:p w:rsidR="00F41EA9" w:rsidRPr="00CB6D6C" w:rsidRDefault="00F41EA9" w:rsidP="00E966D1">
      <w:pPr>
        <w:ind w:firstLine="709"/>
        <w:jc w:val="center"/>
        <w:rPr>
          <w:b/>
          <w:sz w:val="22"/>
        </w:rPr>
      </w:pPr>
    </w:p>
    <w:p w:rsidR="005506C0" w:rsidRPr="00CB6D6C" w:rsidRDefault="00A53DB8" w:rsidP="00E966D1">
      <w:pPr>
        <w:ind w:firstLine="709"/>
      </w:pPr>
      <w:r w:rsidRPr="00CB6D6C">
        <w:t>Настоящи</w:t>
      </w:r>
      <w:r w:rsidR="005506C0" w:rsidRPr="00CB6D6C">
        <w:t xml:space="preserve">м Порядком, принятым в </w:t>
      </w:r>
      <w:r w:rsidR="00BF035E" w:rsidRPr="00CB6D6C">
        <w:t xml:space="preserve">соответствии </w:t>
      </w:r>
      <w:r w:rsidRPr="00CB6D6C">
        <w:t xml:space="preserve">со статьями 9 и 142.1 Бюджетного кодекса Российской Федерации, пунктом 20 части 1 статьи 15 и статьей 60 Федерального закона от 6 октября 2003 г. № 131-ФЗ «Об общих принципах организации местного самоуправления в Российской Федерации», Уставом </w:t>
      </w:r>
      <w:r w:rsidR="0010578B" w:rsidRPr="00CB6D6C">
        <w:rPr>
          <w:color w:val="000000"/>
          <w:szCs w:val="28"/>
          <w:shd w:val="clear" w:color="auto" w:fill="FFFFFF"/>
        </w:rPr>
        <w:t>муниципального образования Усть-Пристанский район Алтайского края</w:t>
      </w:r>
      <w:r w:rsidR="0010578B" w:rsidRPr="00CB6D6C">
        <w:rPr>
          <w:szCs w:val="28"/>
        </w:rPr>
        <w:t xml:space="preserve"> </w:t>
      </w:r>
      <w:r w:rsidR="0010578B" w:rsidRPr="00CB6D6C">
        <w:t>и Положением о бюджетном процессе и финансовом контроле в муниципальном образовании Усть-Пристанский район Алтайского края</w:t>
      </w:r>
      <w:r w:rsidR="005506C0" w:rsidRPr="00CB6D6C">
        <w:t>,</w:t>
      </w:r>
      <w:r w:rsidRPr="00CB6D6C">
        <w:t xml:space="preserve"> </w:t>
      </w:r>
      <w:r w:rsidR="00BF035E" w:rsidRPr="00CB6D6C">
        <w:t>устанавливает</w:t>
      </w:r>
      <w:r w:rsidR="005506C0" w:rsidRPr="00CB6D6C">
        <w:t xml:space="preserve">ся </w:t>
      </w:r>
      <w:r w:rsidR="003E4F9F" w:rsidRPr="00CB6D6C">
        <w:t>порядок формирования</w:t>
      </w:r>
      <w:r w:rsidR="0069239C" w:rsidRPr="00CB6D6C">
        <w:t>,</w:t>
      </w:r>
      <w:r w:rsidR="003E4F9F" w:rsidRPr="00CB6D6C">
        <w:t xml:space="preserve"> распределения</w:t>
      </w:r>
      <w:r w:rsidR="0069239C" w:rsidRPr="00CB6D6C">
        <w:t xml:space="preserve"> и предоставления </w:t>
      </w:r>
      <w:r w:rsidR="003E4F9F" w:rsidRPr="00CB6D6C">
        <w:t>дотаций</w:t>
      </w:r>
      <w:r w:rsidR="0069239C" w:rsidRPr="00CB6D6C">
        <w:t xml:space="preserve"> на выравнивание бюджетной обеспеченности поселений (далее – дотации</w:t>
      </w:r>
      <w:r w:rsidR="005506C0" w:rsidRPr="00CB6D6C">
        <w:t>) из бюджета</w:t>
      </w:r>
      <w:r w:rsidRPr="00CB6D6C">
        <w:t xml:space="preserve"> </w:t>
      </w:r>
      <w:r w:rsidR="000057EE" w:rsidRPr="00CB6D6C">
        <w:t>муниципальн</w:t>
      </w:r>
      <w:r w:rsidR="00CB6D6C">
        <w:t>ого</w:t>
      </w:r>
      <w:r w:rsidR="000057EE" w:rsidRPr="00CB6D6C">
        <w:t xml:space="preserve"> образовани</w:t>
      </w:r>
      <w:r w:rsidR="00CB6D6C">
        <w:t>я</w:t>
      </w:r>
      <w:r w:rsidR="000057EE" w:rsidRPr="00CB6D6C">
        <w:t xml:space="preserve"> Усть-Пристанский район Алтайского края</w:t>
      </w:r>
      <w:r w:rsidR="005506C0" w:rsidRPr="00CB6D6C">
        <w:t>.</w:t>
      </w:r>
    </w:p>
    <w:p w:rsidR="005506C0" w:rsidRPr="00CB6D6C" w:rsidRDefault="005506C0" w:rsidP="00DF5EE8">
      <w:pPr>
        <w:jc w:val="center"/>
      </w:pPr>
    </w:p>
    <w:p w:rsidR="00302E6B" w:rsidRPr="00CB6D6C" w:rsidRDefault="00302E6B" w:rsidP="00DF5EE8">
      <w:pPr>
        <w:jc w:val="center"/>
      </w:pPr>
      <w:r w:rsidRPr="00CB6D6C">
        <w:t xml:space="preserve">2. Формирование объема дотаций </w:t>
      </w:r>
    </w:p>
    <w:p w:rsidR="00302E6B" w:rsidRPr="00CB6D6C" w:rsidRDefault="00302E6B" w:rsidP="00E966D1">
      <w:pPr>
        <w:ind w:firstLine="709"/>
      </w:pPr>
    </w:p>
    <w:p w:rsidR="000057EE" w:rsidRPr="00CB6D6C" w:rsidRDefault="00E6304E" w:rsidP="00E966D1">
      <w:pPr>
        <w:ind w:firstLine="709"/>
      </w:pPr>
      <w:r w:rsidRPr="00CB6D6C">
        <w:t xml:space="preserve">2.1. </w:t>
      </w:r>
      <w:r w:rsidR="00BF035E" w:rsidRPr="00CB6D6C">
        <w:t xml:space="preserve">Дотации из бюджета </w:t>
      </w:r>
      <w:r w:rsidR="000057EE" w:rsidRPr="00CB6D6C">
        <w:t xml:space="preserve">муниципальном образовании Усть-Пристанский район Алтайского края </w:t>
      </w:r>
      <w:r w:rsidR="00BF035E" w:rsidRPr="00CB6D6C">
        <w:t>предоставляются поселени</w:t>
      </w:r>
      <w:r w:rsidR="000057EE" w:rsidRPr="00CB6D6C">
        <w:t>ям, входящим в состав Усть-Пристанского района</w:t>
      </w:r>
      <w:r w:rsidR="00333222" w:rsidRPr="00CB6D6C">
        <w:t>, с учетом положений статей 137 и 142.1 Бюджетного кодекса Российской Федерации.</w:t>
      </w:r>
    </w:p>
    <w:p w:rsidR="00AD5D6D" w:rsidRPr="00CB6D6C" w:rsidRDefault="00E6304E" w:rsidP="00E966D1">
      <w:pPr>
        <w:ind w:firstLine="709"/>
      </w:pPr>
      <w:r w:rsidRPr="00CB6D6C">
        <w:t xml:space="preserve">2.2. </w:t>
      </w:r>
      <w:r w:rsidR="00BF035E" w:rsidRPr="00CB6D6C">
        <w:t>Дотации из бюджета</w:t>
      </w:r>
      <w:r w:rsidR="000057EE" w:rsidRPr="00CB6D6C">
        <w:t xml:space="preserve"> муниципально</w:t>
      </w:r>
      <w:r w:rsidR="00CB6D6C">
        <w:t>го</w:t>
      </w:r>
      <w:r w:rsidR="000057EE" w:rsidRPr="00CB6D6C">
        <w:t xml:space="preserve"> образовани</w:t>
      </w:r>
      <w:r w:rsidR="00CB6D6C">
        <w:t>я</w:t>
      </w:r>
      <w:r w:rsidR="000057EE" w:rsidRPr="00CB6D6C">
        <w:t xml:space="preserve"> Усть-Пристанский район Алтайского края </w:t>
      </w:r>
      <w:r w:rsidR="002164A3" w:rsidRPr="00CB6D6C">
        <w:t xml:space="preserve">предусматриваются </w:t>
      </w:r>
      <w:r w:rsidR="00BF035E" w:rsidRPr="00CB6D6C">
        <w:t>за счет</w:t>
      </w:r>
      <w:r w:rsidR="002164A3" w:rsidRPr="00CB6D6C">
        <w:t xml:space="preserve"> собственных</w:t>
      </w:r>
      <w:r w:rsidR="00381C03" w:rsidRPr="00CB6D6C">
        <w:t xml:space="preserve"> </w:t>
      </w:r>
      <w:r w:rsidR="009F2CC8" w:rsidRPr="00CB6D6C">
        <w:t xml:space="preserve">доходов </w:t>
      </w:r>
      <w:r w:rsidR="00AD5D6D" w:rsidRPr="00CB6D6C">
        <w:t xml:space="preserve">бюджета </w:t>
      </w:r>
      <w:r w:rsidR="00E16E20" w:rsidRPr="00CB6D6C">
        <w:t>муниципально</w:t>
      </w:r>
      <w:r w:rsidR="00CB6D6C">
        <w:t>го</w:t>
      </w:r>
      <w:r w:rsidR="00E16E20" w:rsidRPr="00CB6D6C">
        <w:t xml:space="preserve"> образовани</w:t>
      </w:r>
      <w:r w:rsidR="00CB6D6C">
        <w:t>я</w:t>
      </w:r>
      <w:r w:rsidR="00E16E20" w:rsidRPr="00CB6D6C">
        <w:t xml:space="preserve"> Усть-Пристанский район Алтайского края и субвенции из краевого бюджета на выравнивание бюджетной обеспеченности поселений </w:t>
      </w:r>
      <w:r w:rsidR="009A0C68" w:rsidRPr="00CB6D6C">
        <w:t>в установленном Бюджетным кодексом Российской Федерации порядке.</w:t>
      </w:r>
    </w:p>
    <w:p w:rsidR="00463F7A" w:rsidRPr="00CB6D6C" w:rsidRDefault="00E6304E" w:rsidP="00E966D1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CB6D6C">
        <w:rPr>
          <w:rFonts w:eastAsiaTheme="minorHAnsi"/>
          <w:szCs w:val="28"/>
          <w:lang w:eastAsia="en-US"/>
        </w:rPr>
        <w:t>2.3.</w:t>
      </w:r>
      <w:r w:rsidR="00CF395D" w:rsidRPr="00CB6D6C">
        <w:rPr>
          <w:rFonts w:eastAsiaTheme="minorHAnsi"/>
          <w:szCs w:val="28"/>
          <w:lang w:eastAsia="en-US"/>
        </w:rPr>
        <w:t xml:space="preserve"> </w:t>
      </w:r>
      <w:r w:rsidR="008B602B" w:rsidRPr="00CB6D6C">
        <w:rPr>
          <w:rFonts w:eastAsiaTheme="minorHAnsi"/>
          <w:szCs w:val="28"/>
          <w:lang w:eastAsia="en-US"/>
        </w:rPr>
        <w:t xml:space="preserve">Порядок </w:t>
      </w:r>
      <w:r w:rsidR="000057EE" w:rsidRPr="00CB6D6C">
        <w:rPr>
          <w:rFonts w:eastAsiaTheme="minorHAnsi"/>
          <w:szCs w:val="28"/>
          <w:lang w:eastAsia="en-US"/>
        </w:rPr>
        <w:t>р</w:t>
      </w:r>
      <w:r w:rsidR="008B602B" w:rsidRPr="00CB6D6C">
        <w:rPr>
          <w:rFonts w:eastAsiaTheme="minorHAnsi"/>
          <w:szCs w:val="28"/>
          <w:lang w:eastAsia="en-US"/>
        </w:rPr>
        <w:t xml:space="preserve">аспределения дотаций из бюджета </w:t>
      </w:r>
      <w:r w:rsidR="000057EE" w:rsidRPr="00CB6D6C">
        <w:t>муниципально</w:t>
      </w:r>
      <w:r w:rsidR="008D01F1">
        <w:t>го</w:t>
      </w:r>
      <w:r w:rsidR="000057EE" w:rsidRPr="00CB6D6C">
        <w:t xml:space="preserve"> образовани</w:t>
      </w:r>
      <w:r w:rsidR="008D01F1">
        <w:t>я</w:t>
      </w:r>
      <w:r w:rsidR="000057EE" w:rsidRPr="00CB6D6C">
        <w:t xml:space="preserve"> Усть-Пристанский район Алтайского края</w:t>
      </w:r>
      <w:r w:rsidR="00C0428A" w:rsidRPr="00CB6D6C">
        <w:rPr>
          <w:rFonts w:eastAsiaTheme="minorHAnsi"/>
          <w:szCs w:val="28"/>
          <w:lang w:eastAsia="en-US"/>
        </w:rPr>
        <w:t xml:space="preserve">, в том числе по установлению размера указанной дотации бюджету конкретного поселения, </w:t>
      </w:r>
      <w:r w:rsidR="008B602B" w:rsidRPr="00CB6D6C">
        <w:rPr>
          <w:rFonts w:eastAsiaTheme="minorHAnsi"/>
          <w:szCs w:val="28"/>
          <w:lang w:eastAsia="en-US"/>
        </w:rPr>
        <w:t>установлен</w:t>
      </w:r>
      <w:r w:rsidR="00463F7A" w:rsidRPr="00CB6D6C">
        <w:rPr>
          <w:rFonts w:eastAsiaTheme="minorHAnsi"/>
          <w:szCs w:val="28"/>
          <w:lang w:eastAsia="en-US"/>
        </w:rPr>
        <w:t>:</w:t>
      </w:r>
    </w:p>
    <w:p w:rsidR="008B602B" w:rsidRPr="00CB6D6C" w:rsidRDefault="00C57316" w:rsidP="00E966D1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6D6C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="000057EE" w:rsidRPr="00CB6D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аконом Алтайского края </w:t>
      </w:r>
      <w:r w:rsidR="002164A3" w:rsidRPr="00CB6D6C">
        <w:rPr>
          <w:rFonts w:ascii="Times New Roman" w:eastAsiaTheme="minorHAnsi" w:hAnsi="Times New Roman" w:cs="Times New Roman"/>
          <w:sz w:val="28"/>
          <w:szCs w:val="28"/>
          <w:lang w:eastAsia="en-US"/>
        </w:rPr>
        <w:t>от 3 ноября 2005 года №92-ЗС «О порядке распределения дотаций на выравнивание бюджетной обеспеченности поселений из бюджета муниципального района»</w:t>
      </w:r>
      <w:r w:rsidR="00C45635" w:rsidRPr="00CB6D6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17115D" w:rsidRPr="00CB6D6C" w:rsidRDefault="00C57316" w:rsidP="0017115D">
      <w:pPr>
        <w:widowControl/>
        <w:autoSpaceDE w:val="0"/>
        <w:autoSpaceDN w:val="0"/>
        <w:adjustRightInd w:val="0"/>
        <w:ind w:firstLine="709"/>
        <w:rPr>
          <w:rFonts w:eastAsiaTheme="minorHAnsi"/>
          <w:iCs/>
          <w:szCs w:val="28"/>
          <w:lang w:eastAsia="en-US"/>
        </w:rPr>
      </w:pPr>
      <w:r w:rsidRPr="00CB6D6C">
        <w:rPr>
          <w:rFonts w:eastAsiaTheme="minorHAnsi"/>
          <w:szCs w:val="28"/>
          <w:lang w:eastAsia="en-US"/>
        </w:rPr>
        <w:t>з</w:t>
      </w:r>
      <w:r w:rsidR="002164A3" w:rsidRPr="00CB6D6C">
        <w:rPr>
          <w:rFonts w:eastAsiaTheme="minorHAnsi"/>
          <w:szCs w:val="28"/>
          <w:lang w:eastAsia="en-US"/>
        </w:rPr>
        <w:t xml:space="preserve">аконом Алтайского края от </w:t>
      </w:r>
      <w:r w:rsidR="00586663" w:rsidRPr="00CB6D6C">
        <w:rPr>
          <w:rFonts w:eastAsiaTheme="minorHAnsi"/>
          <w:szCs w:val="28"/>
          <w:lang w:eastAsia="en-US"/>
        </w:rPr>
        <w:t>11</w:t>
      </w:r>
      <w:r w:rsidR="002164A3" w:rsidRPr="00CB6D6C">
        <w:rPr>
          <w:rFonts w:eastAsiaTheme="minorHAnsi"/>
          <w:szCs w:val="28"/>
          <w:lang w:eastAsia="en-US"/>
        </w:rPr>
        <w:t xml:space="preserve"> ноября 2005 года №9</w:t>
      </w:r>
      <w:r w:rsidR="00586663" w:rsidRPr="00CB6D6C">
        <w:rPr>
          <w:rFonts w:eastAsiaTheme="minorHAnsi"/>
          <w:szCs w:val="28"/>
          <w:lang w:eastAsia="en-US"/>
        </w:rPr>
        <w:t>7</w:t>
      </w:r>
      <w:r w:rsidR="002164A3" w:rsidRPr="00CB6D6C">
        <w:rPr>
          <w:rFonts w:eastAsiaTheme="minorHAnsi"/>
          <w:szCs w:val="28"/>
          <w:lang w:eastAsia="en-US"/>
        </w:rPr>
        <w:t xml:space="preserve">-ЗС «О </w:t>
      </w:r>
      <w:r w:rsidR="00586663" w:rsidRPr="00CB6D6C">
        <w:rPr>
          <w:rFonts w:eastAsiaTheme="minorHAnsi"/>
          <w:szCs w:val="28"/>
          <w:lang w:eastAsia="en-US"/>
        </w:rPr>
        <w:t>наделении органов местного самоуправления муниципальных районов государственным полномочием по выравниванию</w:t>
      </w:r>
      <w:r w:rsidR="002164A3" w:rsidRPr="00CB6D6C">
        <w:rPr>
          <w:rFonts w:eastAsiaTheme="minorHAnsi"/>
          <w:szCs w:val="28"/>
          <w:lang w:eastAsia="en-US"/>
        </w:rPr>
        <w:t xml:space="preserve"> бюджетной обеспеченности </w:t>
      </w:r>
      <w:r w:rsidR="00586663" w:rsidRPr="00CB6D6C">
        <w:rPr>
          <w:rFonts w:eastAsiaTheme="minorHAnsi"/>
          <w:szCs w:val="28"/>
          <w:lang w:eastAsia="en-US"/>
        </w:rPr>
        <w:t>поселений»</w:t>
      </w:r>
    </w:p>
    <w:p w:rsidR="008D01F1" w:rsidRDefault="008D01F1" w:rsidP="00DF5E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5CBE" w:rsidRPr="00CB6D6C" w:rsidRDefault="00A813F3" w:rsidP="00DF5E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B6D6C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6304E" w:rsidRPr="00CB6D6C">
        <w:rPr>
          <w:rFonts w:ascii="Times New Roman" w:hAnsi="Times New Roman" w:cs="Times New Roman"/>
          <w:sz w:val="28"/>
          <w:szCs w:val="28"/>
        </w:rPr>
        <w:t xml:space="preserve">. </w:t>
      </w:r>
      <w:r w:rsidR="00BD6951" w:rsidRPr="00CB6D6C">
        <w:rPr>
          <w:rFonts w:ascii="Times New Roman" w:hAnsi="Times New Roman" w:cs="Times New Roman"/>
          <w:sz w:val="28"/>
          <w:szCs w:val="28"/>
        </w:rPr>
        <w:t>Расчет и р</w:t>
      </w:r>
      <w:r w:rsidR="009B7AE0" w:rsidRPr="00CB6D6C">
        <w:rPr>
          <w:rFonts w:ascii="Times New Roman" w:hAnsi="Times New Roman" w:cs="Times New Roman"/>
          <w:sz w:val="28"/>
          <w:szCs w:val="28"/>
        </w:rPr>
        <w:t>а</w:t>
      </w:r>
      <w:r w:rsidR="00137CD5" w:rsidRPr="00CB6D6C">
        <w:rPr>
          <w:rFonts w:ascii="Times New Roman" w:hAnsi="Times New Roman" w:cs="Times New Roman"/>
          <w:sz w:val="28"/>
          <w:szCs w:val="28"/>
        </w:rPr>
        <w:t>спределени</w:t>
      </w:r>
      <w:r w:rsidR="008E2066" w:rsidRPr="00CB6D6C">
        <w:rPr>
          <w:rFonts w:ascii="Times New Roman" w:hAnsi="Times New Roman" w:cs="Times New Roman"/>
          <w:sz w:val="28"/>
          <w:szCs w:val="28"/>
        </w:rPr>
        <w:t>е</w:t>
      </w:r>
      <w:r w:rsidR="00137CD5" w:rsidRPr="00CB6D6C">
        <w:rPr>
          <w:rFonts w:ascii="Times New Roman" w:hAnsi="Times New Roman" w:cs="Times New Roman"/>
          <w:sz w:val="28"/>
          <w:szCs w:val="28"/>
        </w:rPr>
        <w:t xml:space="preserve"> дотаци</w:t>
      </w:r>
      <w:r w:rsidR="0067408C" w:rsidRPr="00CB6D6C">
        <w:rPr>
          <w:rFonts w:ascii="Times New Roman" w:hAnsi="Times New Roman" w:cs="Times New Roman"/>
          <w:sz w:val="28"/>
          <w:szCs w:val="28"/>
        </w:rPr>
        <w:t>й</w:t>
      </w:r>
      <w:r w:rsidR="00137CD5" w:rsidRPr="00CB6D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5CBE" w:rsidRPr="00CB6D6C" w:rsidRDefault="00495CBE" w:rsidP="00495CB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95CBE" w:rsidRPr="00CB6D6C" w:rsidRDefault="009B2868" w:rsidP="00495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D6C">
        <w:rPr>
          <w:rFonts w:ascii="Times New Roman" w:hAnsi="Times New Roman" w:cs="Times New Roman"/>
          <w:sz w:val="28"/>
          <w:szCs w:val="28"/>
        </w:rPr>
        <w:t>3</w:t>
      </w:r>
      <w:r w:rsidR="00E6304E" w:rsidRPr="00CB6D6C">
        <w:rPr>
          <w:rFonts w:ascii="Times New Roman" w:hAnsi="Times New Roman" w:cs="Times New Roman"/>
          <w:sz w:val="28"/>
          <w:szCs w:val="28"/>
        </w:rPr>
        <w:t xml:space="preserve">.1. </w:t>
      </w:r>
      <w:r w:rsidR="00137CD5" w:rsidRPr="00CB6D6C">
        <w:rPr>
          <w:rFonts w:ascii="Times New Roman" w:hAnsi="Times New Roman" w:cs="Times New Roman"/>
          <w:sz w:val="28"/>
          <w:szCs w:val="28"/>
        </w:rPr>
        <w:t>Распределение дотаци</w:t>
      </w:r>
      <w:r w:rsidR="008E2066" w:rsidRPr="00CB6D6C">
        <w:rPr>
          <w:rFonts w:ascii="Times New Roman" w:hAnsi="Times New Roman" w:cs="Times New Roman"/>
          <w:sz w:val="28"/>
          <w:szCs w:val="28"/>
        </w:rPr>
        <w:t>й</w:t>
      </w:r>
      <w:r w:rsidR="00137CD5" w:rsidRPr="00CB6D6C">
        <w:rPr>
          <w:rFonts w:ascii="Times New Roman" w:hAnsi="Times New Roman" w:cs="Times New Roman"/>
          <w:sz w:val="28"/>
          <w:szCs w:val="28"/>
        </w:rPr>
        <w:t xml:space="preserve"> </w:t>
      </w:r>
      <w:r w:rsidR="00495CBE" w:rsidRPr="00CB6D6C">
        <w:rPr>
          <w:rFonts w:ascii="Times New Roman" w:hAnsi="Times New Roman" w:cs="Times New Roman"/>
          <w:sz w:val="28"/>
          <w:szCs w:val="28"/>
        </w:rPr>
        <w:t xml:space="preserve">бюджетам поселений </w:t>
      </w:r>
      <w:r w:rsidR="00137CD5" w:rsidRPr="00CB6D6C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</w:t>
      </w:r>
      <w:r w:rsidR="004A7F7F" w:rsidRPr="00CB6D6C">
        <w:rPr>
          <w:rFonts w:ascii="Times New Roman" w:hAnsi="Times New Roman" w:cs="Times New Roman"/>
          <w:sz w:val="28"/>
          <w:szCs w:val="28"/>
        </w:rPr>
        <w:t xml:space="preserve">положениями статей </w:t>
      </w:r>
      <w:r w:rsidR="008678FC" w:rsidRPr="00CB6D6C">
        <w:rPr>
          <w:rFonts w:ascii="Times New Roman" w:hAnsi="Times New Roman" w:cs="Times New Roman"/>
          <w:sz w:val="28"/>
          <w:szCs w:val="28"/>
        </w:rPr>
        <w:t>137 и 142.1 Бюджетного кодекса Российской Федерации</w:t>
      </w:r>
      <w:r w:rsidR="002F67D9" w:rsidRPr="00CB6D6C">
        <w:rPr>
          <w:rFonts w:ascii="Times New Roman" w:hAnsi="Times New Roman" w:cs="Times New Roman"/>
          <w:sz w:val="28"/>
          <w:szCs w:val="28"/>
        </w:rPr>
        <w:t xml:space="preserve"> и</w:t>
      </w:r>
      <w:r w:rsidR="00BA217A" w:rsidRPr="00CB6D6C">
        <w:rPr>
          <w:rFonts w:ascii="Times New Roman" w:hAnsi="Times New Roman" w:cs="Times New Roman"/>
          <w:sz w:val="28"/>
          <w:szCs w:val="28"/>
        </w:rPr>
        <w:t xml:space="preserve"> </w:t>
      </w:r>
      <w:r w:rsidR="00E16E20" w:rsidRPr="00CB6D6C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законом Алтайского края от 3 ноября 2005 года №92-ЗС «О порядке распределения дотаций на выравнивание бюджетной обеспеченности поселений из бюджета муниципального района»;</w:t>
      </w:r>
    </w:p>
    <w:p w:rsidR="00A813F3" w:rsidRPr="00CB6D6C" w:rsidRDefault="009B2868" w:rsidP="00A813F3">
      <w:pPr>
        <w:widowControl/>
        <w:autoSpaceDE w:val="0"/>
        <w:autoSpaceDN w:val="0"/>
        <w:adjustRightInd w:val="0"/>
        <w:ind w:firstLine="709"/>
        <w:rPr>
          <w:szCs w:val="28"/>
        </w:rPr>
      </w:pPr>
      <w:r w:rsidRPr="00CB6D6C">
        <w:rPr>
          <w:rFonts w:eastAsiaTheme="minorHAnsi"/>
          <w:iCs/>
          <w:szCs w:val="28"/>
          <w:lang w:eastAsia="en-US"/>
        </w:rPr>
        <w:t>3</w:t>
      </w:r>
      <w:r w:rsidR="00A813F3" w:rsidRPr="00CB6D6C">
        <w:rPr>
          <w:rFonts w:eastAsiaTheme="minorHAnsi"/>
          <w:iCs/>
          <w:szCs w:val="28"/>
          <w:lang w:eastAsia="en-US"/>
        </w:rPr>
        <w:t>.</w:t>
      </w:r>
      <w:r w:rsidR="00057A5D" w:rsidRPr="00CB6D6C">
        <w:rPr>
          <w:rFonts w:eastAsiaTheme="minorHAnsi"/>
          <w:iCs/>
          <w:szCs w:val="28"/>
          <w:lang w:eastAsia="en-US"/>
        </w:rPr>
        <w:t>2</w:t>
      </w:r>
      <w:r w:rsidR="00A813F3" w:rsidRPr="00CB6D6C">
        <w:rPr>
          <w:rFonts w:eastAsiaTheme="minorHAnsi"/>
          <w:iCs/>
          <w:szCs w:val="28"/>
          <w:lang w:eastAsia="en-US"/>
        </w:rPr>
        <w:t>.</w:t>
      </w:r>
      <w:r w:rsidR="00A813F3" w:rsidRPr="00CB6D6C">
        <w:rPr>
          <w:szCs w:val="28"/>
        </w:rPr>
        <w:t xml:space="preserve"> Исполнение полномочий органа местного самоуправления </w:t>
      </w:r>
      <w:r w:rsidR="00E16E20" w:rsidRPr="00CB6D6C">
        <w:rPr>
          <w:szCs w:val="28"/>
        </w:rPr>
        <w:t xml:space="preserve">Усть-Пристанского района </w:t>
      </w:r>
      <w:r w:rsidR="00A813F3" w:rsidRPr="00CB6D6C">
        <w:rPr>
          <w:szCs w:val="28"/>
        </w:rPr>
        <w:t xml:space="preserve">по выравниванию бюджетной обеспеченности поселений </w:t>
      </w:r>
      <w:r w:rsidR="00E16E20" w:rsidRPr="00CB6D6C">
        <w:rPr>
          <w:szCs w:val="28"/>
        </w:rPr>
        <w:t>осуществляется комитетом по финансам, налоговой и кредитной политике Администрации Усть-Пристанского района.</w:t>
      </w:r>
    </w:p>
    <w:p w:rsidR="00057A5D" w:rsidRPr="00CB6D6C" w:rsidRDefault="00057A5D" w:rsidP="00057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D6C">
        <w:rPr>
          <w:rFonts w:ascii="Times New Roman" w:hAnsi="Times New Roman" w:cs="Times New Roman"/>
          <w:sz w:val="28"/>
          <w:szCs w:val="28"/>
        </w:rPr>
        <w:t xml:space="preserve">3.3. </w:t>
      </w:r>
      <w:r w:rsidR="00E16E20" w:rsidRPr="00CB6D6C">
        <w:rPr>
          <w:rFonts w:ascii="Times New Roman" w:hAnsi="Times New Roman" w:cs="Times New Roman"/>
          <w:sz w:val="28"/>
          <w:szCs w:val="28"/>
        </w:rPr>
        <w:t>Комитет по финансам, налоговой и кредитной политике Администрации Усть-Пристанского района</w:t>
      </w:r>
      <w:r w:rsidRPr="00CB6D6C">
        <w:rPr>
          <w:rFonts w:ascii="Times New Roman" w:hAnsi="Times New Roman" w:cs="Times New Roman"/>
          <w:sz w:val="28"/>
          <w:szCs w:val="28"/>
        </w:rPr>
        <w:t xml:space="preserve"> в установленные сроки проводит расчет размера дотации бюджету каждого поселения.</w:t>
      </w:r>
    </w:p>
    <w:p w:rsidR="00A813F3" w:rsidRPr="00CB6D6C" w:rsidRDefault="009B2868" w:rsidP="00A813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D6C">
        <w:rPr>
          <w:rFonts w:ascii="Times New Roman" w:hAnsi="Times New Roman" w:cs="Times New Roman"/>
          <w:sz w:val="28"/>
          <w:szCs w:val="28"/>
        </w:rPr>
        <w:t>3.4.</w:t>
      </w:r>
      <w:r w:rsidR="00A813F3" w:rsidRPr="00CB6D6C">
        <w:rPr>
          <w:rFonts w:ascii="Times New Roman" w:hAnsi="Times New Roman" w:cs="Times New Roman"/>
          <w:sz w:val="28"/>
          <w:szCs w:val="28"/>
        </w:rPr>
        <w:t xml:space="preserve"> </w:t>
      </w:r>
      <w:r w:rsidRPr="00CB6D6C">
        <w:rPr>
          <w:rFonts w:ascii="Times New Roman" w:hAnsi="Times New Roman" w:cs="Times New Roman"/>
          <w:sz w:val="28"/>
          <w:szCs w:val="28"/>
        </w:rPr>
        <w:t xml:space="preserve">Расчет дотаций бюджету конкретного поселения </w:t>
      </w:r>
      <w:r w:rsidR="00A813F3" w:rsidRPr="00CB6D6C">
        <w:rPr>
          <w:rFonts w:ascii="Times New Roman" w:hAnsi="Times New Roman" w:cs="Times New Roman"/>
          <w:sz w:val="28"/>
          <w:szCs w:val="28"/>
        </w:rPr>
        <w:t>включает в себя следующие процедуры:</w:t>
      </w:r>
    </w:p>
    <w:p w:rsidR="00A813F3" w:rsidRPr="00CB6D6C" w:rsidRDefault="00A813F3" w:rsidP="00A813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D6C">
        <w:rPr>
          <w:rFonts w:ascii="Times New Roman" w:hAnsi="Times New Roman" w:cs="Times New Roman"/>
          <w:sz w:val="28"/>
          <w:szCs w:val="28"/>
        </w:rPr>
        <w:t>сверку с органами местного самоуправления каждого из поселений исходных данных для проведения расчетов распределения дотаций, предоставляемых из бюджета</w:t>
      </w:r>
      <w:r w:rsidR="00E16E20" w:rsidRPr="00CB6D6C">
        <w:t xml:space="preserve"> </w:t>
      </w:r>
      <w:r w:rsidR="00E16E20" w:rsidRPr="00CB6D6C">
        <w:rPr>
          <w:rFonts w:ascii="Times New Roman" w:hAnsi="Times New Roman" w:cs="Times New Roman"/>
          <w:sz w:val="28"/>
          <w:szCs w:val="28"/>
        </w:rPr>
        <w:t>муниципально</w:t>
      </w:r>
      <w:r w:rsidR="00851045">
        <w:rPr>
          <w:rFonts w:ascii="Times New Roman" w:hAnsi="Times New Roman" w:cs="Times New Roman"/>
          <w:sz w:val="28"/>
          <w:szCs w:val="28"/>
        </w:rPr>
        <w:t>го</w:t>
      </w:r>
      <w:r w:rsidR="00E16E20" w:rsidRPr="00CB6D6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51045">
        <w:rPr>
          <w:rFonts w:ascii="Times New Roman" w:hAnsi="Times New Roman" w:cs="Times New Roman"/>
          <w:sz w:val="28"/>
          <w:szCs w:val="28"/>
        </w:rPr>
        <w:t>я</w:t>
      </w:r>
      <w:r w:rsidR="00E16E20" w:rsidRPr="00CB6D6C">
        <w:rPr>
          <w:rFonts w:ascii="Times New Roman" w:hAnsi="Times New Roman" w:cs="Times New Roman"/>
          <w:sz w:val="28"/>
          <w:szCs w:val="28"/>
        </w:rPr>
        <w:t xml:space="preserve"> Усть-Пристанский район Алтайского края</w:t>
      </w:r>
      <w:r w:rsidRPr="00CB6D6C">
        <w:rPr>
          <w:rFonts w:ascii="Times New Roman" w:hAnsi="Times New Roman" w:cs="Times New Roman"/>
          <w:sz w:val="28"/>
          <w:szCs w:val="28"/>
        </w:rPr>
        <w:t>;</w:t>
      </w:r>
    </w:p>
    <w:p w:rsidR="00A813F3" w:rsidRPr="00CB6D6C" w:rsidRDefault="00A813F3" w:rsidP="00A813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D6C">
        <w:rPr>
          <w:rFonts w:ascii="Times New Roman" w:hAnsi="Times New Roman" w:cs="Times New Roman"/>
          <w:sz w:val="28"/>
          <w:szCs w:val="28"/>
        </w:rPr>
        <w:t>проведение расчетов распределения дотаций;</w:t>
      </w:r>
    </w:p>
    <w:p w:rsidR="00A813F3" w:rsidRPr="00CB6D6C" w:rsidRDefault="00A813F3" w:rsidP="00A813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D6C">
        <w:rPr>
          <w:rFonts w:ascii="Times New Roman" w:hAnsi="Times New Roman" w:cs="Times New Roman"/>
          <w:sz w:val="28"/>
          <w:szCs w:val="28"/>
        </w:rPr>
        <w:t>доведение до поселений расчетов и результатов расчета распределения дотаций.</w:t>
      </w:r>
    </w:p>
    <w:p w:rsidR="00495CBE" w:rsidRPr="00CB6D6C" w:rsidRDefault="009B2868" w:rsidP="00495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D6C">
        <w:rPr>
          <w:rFonts w:ascii="Times New Roman" w:hAnsi="Times New Roman" w:cs="Times New Roman"/>
          <w:sz w:val="28"/>
          <w:szCs w:val="28"/>
        </w:rPr>
        <w:t>3.</w:t>
      </w:r>
      <w:r w:rsidR="00586663" w:rsidRPr="00CB6D6C">
        <w:rPr>
          <w:rFonts w:ascii="Times New Roman" w:hAnsi="Times New Roman" w:cs="Times New Roman"/>
          <w:sz w:val="28"/>
          <w:szCs w:val="28"/>
        </w:rPr>
        <w:t>5</w:t>
      </w:r>
      <w:r w:rsidRPr="00CB6D6C">
        <w:rPr>
          <w:rFonts w:ascii="Times New Roman" w:hAnsi="Times New Roman" w:cs="Times New Roman"/>
          <w:sz w:val="28"/>
          <w:szCs w:val="28"/>
        </w:rPr>
        <w:t xml:space="preserve">. </w:t>
      </w:r>
      <w:r w:rsidR="00586663" w:rsidRPr="00CB6D6C">
        <w:rPr>
          <w:rFonts w:ascii="Times New Roman" w:hAnsi="Times New Roman" w:cs="Times New Roman"/>
          <w:sz w:val="28"/>
          <w:szCs w:val="28"/>
        </w:rPr>
        <w:t xml:space="preserve">Комитет по финансам, налоговой и кредитной политике Администрации Усть-Пристанского района </w:t>
      </w:r>
      <w:r w:rsidR="006137BE" w:rsidRPr="00CB6D6C">
        <w:rPr>
          <w:rFonts w:ascii="Times New Roman" w:hAnsi="Times New Roman" w:cs="Times New Roman"/>
          <w:sz w:val="28"/>
          <w:szCs w:val="28"/>
        </w:rPr>
        <w:t xml:space="preserve">составляет приложение </w:t>
      </w:r>
      <w:r w:rsidR="00137CD5" w:rsidRPr="00CB6D6C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151CA1" w:rsidRPr="00CB6D6C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="00137CD5" w:rsidRPr="00CB6D6C">
        <w:rPr>
          <w:rFonts w:ascii="Times New Roman" w:hAnsi="Times New Roman" w:cs="Times New Roman"/>
          <w:sz w:val="28"/>
          <w:szCs w:val="28"/>
        </w:rPr>
        <w:t>бюджет</w:t>
      </w:r>
      <w:r w:rsidR="00151CA1" w:rsidRPr="00CB6D6C">
        <w:rPr>
          <w:rFonts w:ascii="Times New Roman" w:hAnsi="Times New Roman" w:cs="Times New Roman"/>
          <w:sz w:val="28"/>
          <w:szCs w:val="28"/>
        </w:rPr>
        <w:t>е</w:t>
      </w:r>
      <w:r w:rsidR="00137CD5" w:rsidRPr="00CB6D6C">
        <w:rPr>
          <w:rFonts w:ascii="Times New Roman" w:hAnsi="Times New Roman" w:cs="Times New Roman"/>
          <w:sz w:val="28"/>
          <w:szCs w:val="28"/>
        </w:rPr>
        <w:t xml:space="preserve"> </w:t>
      </w:r>
      <w:r w:rsidR="00586663" w:rsidRPr="00CB6D6C">
        <w:rPr>
          <w:rFonts w:ascii="Times New Roman" w:hAnsi="Times New Roman" w:cs="Times New Roman"/>
          <w:sz w:val="28"/>
          <w:szCs w:val="28"/>
        </w:rPr>
        <w:t>муниципально</w:t>
      </w:r>
      <w:r w:rsidR="00851045">
        <w:rPr>
          <w:rFonts w:ascii="Times New Roman" w:hAnsi="Times New Roman" w:cs="Times New Roman"/>
          <w:sz w:val="28"/>
          <w:szCs w:val="28"/>
        </w:rPr>
        <w:t>го</w:t>
      </w:r>
      <w:r w:rsidR="00586663" w:rsidRPr="00CB6D6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51045">
        <w:rPr>
          <w:rFonts w:ascii="Times New Roman" w:hAnsi="Times New Roman" w:cs="Times New Roman"/>
          <w:sz w:val="28"/>
          <w:szCs w:val="28"/>
        </w:rPr>
        <w:t>я</w:t>
      </w:r>
      <w:r w:rsidR="00586663" w:rsidRPr="00CB6D6C">
        <w:rPr>
          <w:rFonts w:ascii="Times New Roman" w:hAnsi="Times New Roman" w:cs="Times New Roman"/>
          <w:sz w:val="28"/>
          <w:szCs w:val="28"/>
        </w:rPr>
        <w:t xml:space="preserve"> Усть-Пристанский район Алтайского края</w:t>
      </w:r>
      <w:r w:rsidR="00132C8B" w:rsidRPr="00CB6D6C">
        <w:rPr>
          <w:rFonts w:ascii="Times New Roman" w:hAnsi="Times New Roman" w:cs="Times New Roman"/>
          <w:sz w:val="28"/>
          <w:szCs w:val="28"/>
        </w:rPr>
        <w:t xml:space="preserve"> на очередной финансовый го</w:t>
      </w:r>
      <w:r w:rsidR="002F67D9" w:rsidRPr="00CB6D6C">
        <w:rPr>
          <w:rFonts w:ascii="Times New Roman" w:hAnsi="Times New Roman" w:cs="Times New Roman"/>
          <w:sz w:val="28"/>
          <w:szCs w:val="28"/>
        </w:rPr>
        <w:t>д</w:t>
      </w:r>
      <w:r w:rsidR="00132C8B" w:rsidRPr="00CB6D6C">
        <w:rPr>
          <w:rFonts w:ascii="Times New Roman" w:hAnsi="Times New Roman" w:cs="Times New Roman"/>
          <w:sz w:val="28"/>
          <w:szCs w:val="28"/>
        </w:rPr>
        <w:t xml:space="preserve"> (очередной фин</w:t>
      </w:r>
      <w:r w:rsidR="006137BE" w:rsidRPr="00CB6D6C">
        <w:rPr>
          <w:rFonts w:ascii="Times New Roman" w:hAnsi="Times New Roman" w:cs="Times New Roman"/>
          <w:sz w:val="28"/>
          <w:szCs w:val="28"/>
        </w:rPr>
        <w:t>ансовый год и плановый период)</w:t>
      </w:r>
      <w:r w:rsidR="008368E6" w:rsidRPr="00CB6D6C">
        <w:rPr>
          <w:rFonts w:ascii="Times New Roman" w:hAnsi="Times New Roman" w:cs="Times New Roman"/>
          <w:sz w:val="28"/>
          <w:szCs w:val="28"/>
        </w:rPr>
        <w:t xml:space="preserve"> о распределении дотаций </w:t>
      </w:r>
      <w:r w:rsidR="00E6304E" w:rsidRPr="00CB6D6C">
        <w:rPr>
          <w:rFonts w:ascii="Times New Roman" w:hAnsi="Times New Roman" w:cs="Times New Roman"/>
          <w:sz w:val="28"/>
          <w:szCs w:val="28"/>
        </w:rPr>
        <w:t>бюджетам поселений.</w:t>
      </w:r>
    </w:p>
    <w:p w:rsidR="00FC7E36" w:rsidRPr="00CB6D6C" w:rsidRDefault="009B2868" w:rsidP="005866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D6C">
        <w:rPr>
          <w:rFonts w:ascii="Times New Roman" w:hAnsi="Times New Roman" w:cs="Times New Roman"/>
          <w:sz w:val="28"/>
          <w:szCs w:val="28"/>
        </w:rPr>
        <w:t>3.7.</w:t>
      </w:r>
      <w:r w:rsidR="00FC7E36" w:rsidRPr="00CB6D6C">
        <w:rPr>
          <w:rFonts w:ascii="Times New Roman" w:hAnsi="Times New Roman" w:cs="Times New Roman"/>
          <w:sz w:val="28"/>
          <w:szCs w:val="28"/>
        </w:rPr>
        <w:t xml:space="preserve"> Объем и распределение дотаций из бюджета </w:t>
      </w:r>
      <w:r w:rsidR="00586663" w:rsidRPr="00CB6D6C">
        <w:rPr>
          <w:rFonts w:ascii="Times New Roman" w:hAnsi="Times New Roman" w:cs="Times New Roman"/>
          <w:sz w:val="28"/>
          <w:szCs w:val="28"/>
        </w:rPr>
        <w:t>муниципально</w:t>
      </w:r>
      <w:r w:rsidR="00851045">
        <w:rPr>
          <w:rFonts w:ascii="Times New Roman" w:hAnsi="Times New Roman" w:cs="Times New Roman"/>
          <w:sz w:val="28"/>
          <w:szCs w:val="28"/>
        </w:rPr>
        <w:t>го</w:t>
      </w:r>
      <w:r w:rsidR="00586663" w:rsidRPr="00CB6D6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51045">
        <w:rPr>
          <w:rFonts w:ascii="Times New Roman" w:hAnsi="Times New Roman" w:cs="Times New Roman"/>
          <w:sz w:val="28"/>
          <w:szCs w:val="28"/>
        </w:rPr>
        <w:t>я</w:t>
      </w:r>
      <w:r w:rsidR="00586663" w:rsidRPr="00CB6D6C">
        <w:rPr>
          <w:rFonts w:ascii="Times New Roman" w:hAnsi="Times New Roman" w:cs="Times New Roman"/>
          <w:sz w:val="28"/>
          <w:szCs w:val="28"/>
        </w:rPr>
        <w:t xml:space="preserve"> Усть-Пристанский район Алтайского края </w:t>
      </w:r>
      <w:r w:rsidR="00FC7E36" w:rsidRPr="00CB6D6C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151CA1" w:rsidRPr="00CB6D6C">
        <w:rPr>
          <w:rFonts w:ascii="Times New Roman" w:hAnsi="Times New Roman" w:cs="Times New Roman"/>
          <w:sz w:val="28"/>
          <w:szCs w:val="28"/>
        </w:rPr>
        <w:t>в решении</w:t>
      </w:r>
      <w:r w:rsidR="00FC7E36" w:rsidRPr="00CB6D6C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586663" w:rsidRPr="00CB6D6C">
        <w:rPr>
          <w:rFonts w:ascii="Times New Roman" w:hAnsi="Times New Roman" w:cs="Times New Roman"/>
          <w:sz w:val="28"/>
          <w:szCs w:val="28"/>
        </w:rPr>
        <w:t>муниципально</w:t>
      </w:r>
      <w:r w:rsidR="00851045">
        <w:rPr>
          <w:rFonts w:ascii="Times New Roman" w:hAnsi="Times New Roman" w:cs="Times New Roman"/>
          <w:sz w:val="28"/>
          <w:szCs w:val="28"/>
        </w:rPr>
        <w:t>го</w:t>
      </w:r>
      <w:r w:rsidR="00586663" w:rsidRPr="00CB6D6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51045">
        <w:rPr>
          <w:rFonts w:ascii="Times New Roman" w:hAnsi="Times New Roman" w:cs="Times New Roman"/>
          <w:sz w:val="28"/>
          <w:szCs w:val="28"/>
        </w:rPr>
        <w:t>я</w:t>
      </w:r>
      <w:r w:rsidR="00586663" w:rsidRPr="00CB6D6C">
        <w:rPr>
          <w:rFonts w:ascii="Times New Roman" w:hAnsi="Times New Roman" w:cs="Times New Roman"/>
          <w:sz w:val="28"/>
          <w:szCs w:val="28"/>
        </w:rPr>
        <w:t xml:space="preserve"> Усть-Пристанский район Алтайского края н</w:t>
      </w:r>
      <w:r w:rsidR="00FC7E36" w:rsidRPr="00CB6D6C">
        <w:rPr>
          <w:rFonts w:ascii="Times New Roman" w:hAnsi="Times New Roman" w:cs="Times New Roman"/>
          <w:sz w:val="28"/>
          <w:szCs w:val="28"/>
        </w:rPr>
        <w:t>а очередной финансовый год (очередной финансовый год и плановый период).</w:t>
      </w:r>
    </w:p>
    <w:p w:rsidR="00E0359D" w:rsidRPr="00CB6D6C" w:rsidRDefault="00E0359D" w:rsidP="00E966D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44B5F" w:rsidRPr="00CB6D6C" w:rsidRDefault="009B2868" w:rsidP="00DF5E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B6D6C">
        <w:rPr>
          <w:rFonts w:ascii="Times New Roman" w:hAnsi="Times New Roman" w:cs="Times New Roman"/>
          <w:sz w:val="28"/>
          <w:szCs w:val="28"/>
        </w:rPr>
        <w:t>4</w:t>
      </w:r>
      <w:r w:rsidR="00E6304E" w:rsidRPr="00CB6D6C">
        <w:rPr>
          <w:rFonts w:ascii="Times New Roman" w:hAnsi="Times New Roman" w:cs="Times New Roman"/>
          <w:sz w:val="28"/>
          <w:szCs w:val="28"/>
        </w:rPr>
        <w:t xml:space="preserve">. </w:t>
      </w:r>
      <w:r w:rsidR="00137CD5" w:rsidRPr="00CB6D6C">
        <w:rPr>
          <w:rFonts w:ascii="Times New Roman" w:hAnsi="Times New Roman" w:cs="Times New Roman"/>
          <w:sz w:val="28"/>
          <w:szCs w:val="28"/>
        </w:rPr>
        <w:t xml:space="preserve"> Предоставление дотаци</w:t>
      </w:r>
      <w:r w:rsidR="00C44B5F" w:rsidRPr="00CB6D6C">
        <w:rPr>
          <w:rFonts w:ascii="Times New Roman" w:hAnsi="Times New Roman" w:cs="Times New Roman"/>
          <w:sz w:val="28"/>
          <w:szCs w:val="28"/>
        </w:rPr>
        <w:t>й</w:t>
      </w:r>
      <w:r w:rsidR="00137CD5" w:rsidRPr="00CB6D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CD5" w:rsidRPr="00CB6D6C" w:rsidRDefault="00137CD5" w:rsidP="00E966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8F9" w:rsidRPr="00CB6D6C" w:rsidRDefault="009B2868" w:rsidP="00E966D1">
      <w:pPr>
        <w:ind w:firstLine="709"/>
        <w:rPr>
          <w:szCs w:val="28"/>
        </w:rPr>
      </w:pPr>
      <w:r w:rsidRPr="00CB6D6C">
        <w:rPr>
          <w:szCs w:val="28"/>
        </w:rPr>
        <w:t>4</w:t>
      </w:r>
      <w:r w:rsidR="00FC7E36" w:rsidRPr="00CB6D6C">
        <w:rPr>
          <w:szCs w:val="28"/>
        </w:rPr>
        <w:t xml:space="preserve">.1. </w:t>
      </w:r>
      <w:r w:rsidR="00FB68F9" w:rsidRPr="00CB6D6C">
        <w:rPr>
          <w:szCs w:val="28"/>
        </w:rPr>
        <w:t>Предоставление дотаци</w:t>
      </w:r>
      <w:r w:rsidR="00D77804" w:rsidRPr="00CB6D6C">
        <w:rPr>
          <w:szCs w:val="28"/>
        </w:rPr>
        <w:t>й</w:t>
      </w:r>
      <w:r w:rsidR="00FB68F9" w:rsidRPr="00CB6D6C">
        <w:rPr>
          <w:szCs w:val="28"/>
        </w:rPr>
        <w:t xml:space="preserve"> из бюджета </w:t>
      </w:r>
      <w:r w:rsidR="00C829A2" w:rsidRPr="00CB6D6C">
        <w:rPr>
          <w:szCs w:val="28"/>
        </w:rPr>
        <w:t>муниципально</w:t>
      </w:r>
      <w:r w:rsidR="00851045">
        <w:rPr>
          <w:szCs w:val="28"/>
        </w:rPr>
        <w:t>го</w:t>
      </w:r>
      <w:r w:rsidR="00C829A2" w:rsidRPr="00CB6D6C">
        <w:rPr>
          <w:szCs w:val="28"/>
        </w:rPr>
        <w:t xml:space="preserve"> образовани</w:t>
      </w:r>
      <w:r w:rsidR="00851045">
        <w:rPr>
          <w:szCs w:val="28"/>
        </w:rPr>
        <w:t>я</w:t>
      </w:r>
      <w:r w:rsidR="00C829A2" w:rsidRPr="00CB6D6C">
        <w:rPr>
          <w:szCs w:val="28"/>
        </w:rPr>
        <w:t xml:space="preserve"> Усть-Пристанский район Алтайского края</w:t>
      </w:r>
      <w:r w:rsidR="00FB68F9" w:rsidRPr="00CB6D6C">
        <w:rPr>
          <w:szCs w:val="28"/>
        </w:rPr>
        <w:t xml:space="preserve"> осуществляется </w:t>
      </w:r>
      <w:r w:rsidR="00CD230A" w:rsidRPr="00CB6D6C">
        <w:rPr>
          <w:szCs w:val="28"/>
        </w:rPr>
        <w:t xml:space="preserve">в текущем </w:t>
      </w:r>
      <w:r w:rsidR="002F67D9" w:rsidRPr="00CB6D6C">
        <w:rPr>
          <w:szCs w:val="28"/>
        </w:rPr>
        <w:t xml:space="preserve">финансовом </w:t>
      </w:r>
      <w:r w:rsidR="00C829A2" w:rsidRPr="00CB6D6C">
        <w:rPr>
          <w:szCs w:val="28"/>
        </w:rPr>
        <w:t xml:space="preserve">году комитетом по финансам, налоговой и кредитной политике Администрации Усть-Пристанского района </w:t>
      </w:r>
      <w:r w:rsidR="00FB68F9" w:rsidRPr="00CB6D6C">
        <w:rPr>
          <w:szCs w:val="28"/>
        </w:rPr>
        <w:t xml:space="preserve">в объемах, установленных </w:t>
      </w:r>
      <w:r w:rsidR="00151CA1" w:rsidRPr="00CB6D6C">
        <w:rPr>
          <w:szCs w:val="28"/>
        </w:rPr>
        <w:t xml:space="preserve">в решении </w:t>
      </w:r>
      <w:r w:rsidR="00FB68F9" w:rsidRPr="00CB6D6C">
        <w:rPr>
          <w:szCs w:val="28"/>
        </w:rPr>
        <w:t xml:space="preserve">о бюджете </w:t>
      </w:r>
      <w:r w:rsidR="00C829A2" w:rsidRPr="00CB6D6C">
        <w:rPr>
          <w:szCs w:val="28"/>
        </w:rPr>
        <w:t>муниципально</w:t>
      </w:r>
      <w:r w:rsidR="00851045">
        <w:rPr>
          <w:szCs w:val="28"/>
        </w:rPr>
        <w:t>го</w:t>
      </w:r>
      <w:r w:rsidR="00C829A2" w:rsidRPr="00CB6D6C">
        <w:rPr>
          <w:szCs w:val="28"/>
        </w:rPr>
        <w:t xml:space="preserve"> образовани</w:t>
      </w:r>
      <w:r w:rsidR="00851045">
        <w:rPr>
          <w:szCs w:val="28"/>
        </w:rPr>
        <w:t>я</w:t>
      </w:r>
      <w:r w:rsidR="00C829A2" w:rsidRPr="00CB6D6C">
        <w:rPr>
          <w:szCs w:val="28"/>
        </w:rPr>
        <w:t xml:space="preserve"> Усть-Пристанский район Алтайского края </w:t>
      </w:r>
      <w:r w:rsidR="00FB68F9" w:rsidRPr="00CB6D6C">
        <w:rPr>
          <w:szCs w:val="28"/>
        </w:rPr>
        <w:t xml:space="preserve">на текущий </w:t>
      </w:r>
      <w:r w:rsidR="002F67D9" w:rsidRPr="00CB6D6C">
        <w:rPr>
          <w:szCs w:val="28"/>
        </w:rPr>
        <w:t>финансовый год</w:t>
      </w:r>
      <w:r w:rsidR="00FB68F9" w:rsidRPr="00CB6D6C">
        <w:rPr>
          <w:szCs w:val="28"/>
        </w:rPr>
        <w:t>.</w:t>
      </w:r>
    </w:p>
    <w:p w:rsidR="00161B35" w:rsidRPr="00CB6D6C" w:rsidRDefault="009B2868" w:rsidP="00E966D1">
      <w:pPr>
        <w:ind w:firstLine="709"/>
        <w:rPr>
          <w:szCs w:val="28"/>
        </w:rPr>
      </w:pPr>
      <w:r w:rsidRPr="00CB6D6C">
        <w:rPr>
          <w:szCs w:val="28"/>
        </w:rPr>
        <w:t>4</w:t>
      </w:r>
      <w:r w:rsidR="00FC7E36" w:rsidRPr="00CB6D6C">
        <w:rPr>
          <w:szCs w:val="28"/>
        </w:rPr>
        <w:t xml:space="preserve">.2. </w:t>
      </w:r>
      <w:r w:rsidR="006E051C" w:rsidRPr="00CB6D6C">
        <w:rPr>
          <w:szCs w:val="28"/>
        </w:rPr>
        <w:t xml:space="preserve">Дотации из бюджета </w:t>
      </w:r>
      <w:r w:rsidR="00C829A2" w:rsidRPr="00CB6D6C">
        <w:rPr>
          <w:szCs w:val="28"/>
        </w:rPr>
        <w:t>муниципально</w:t>
      </w:r>
      <w:r w:rsidR="00851045">
        <w:rPr>
          <w:szCs w:val="28"/>
        </w:rPr>
        <w:t>го</w:t>
      </w:r>
      <w:r w:rsidR="00C829A2" w:rsidRPr="00CB6D6C">
        <w:rPr>
          <w:szCs w:val="28"/>
        </w:rPr>
        <w:t xml:space="preserve"> образовани</w:t>
      </w:r>
      <w:r w:rsidR="00851045">
        <w:rPr>
          <w:szCs w:val="28"/>
        </w:rPr>
        <w:t>я</w:t>
      </w:r>
      <w:r w:rsidR="00C829A2" w:rsidRPr="00CB6D6C">
        <w:rPr>
          <w:szCs w:val="28"/>
        </w:rPr>
        <w:t xml:space="preserve"> Усть-Пристанский район Алтайского края </w:t>
      </w:r>
      <w:r w:rsidR="006E051C" w:rsidRPr="00CB6D6C">
        <w:rPr>
          <w:szCs w:val="28"/>
        </w:rPr>
        <w:t>предоставляются при условии соблюдения органами местного самоуправления поселений</w:t>
      </w:r>
      <w:r w:rsidR="00236CE2" w:rsidRPr="00CB6D6C">
        <w:rPr>
          <w:szCs w:val="28"/>
        </w:rPr>
        <w:t>, расположенных на территории</w:t>
      </w:r>
      <w:r w:rsidR="006E051C" w:rsidRPr="00CB6D6C">
        <w:rPr>
          <w:szCs w:val="28"/>
        </w:rPr>
        <w:t xml:space="preserve"> </w:t>
      </w:r>
      <w:r w:rsidR="00C829A2" w:rsidRPr="00CB6D6C">
        <w:rPr>
          <w:szCs w:val="28"/>
        </w:rPr>
        <w:t>Усть-Пристанского района</w:t>
      </w:r>
      <w:r w:rsidR="00236CE2" w:rsidRPr="00CB6D6C">
        <w:rPr>
          <w:szCs w:val="28"/>
        </w:rPr>
        <w:t>,</w:t>
      </w:r>
      <w:r w:rsidR="006E051C" w:rsidRPr="00CB6D6C">
        <w:rPr>
          <w:szCs w:val="28"/>
        </w:rPr>
        <w:t xml:space="preserve"> бюджетного законодательства Российской Федерации и законодательства Российской Федерации о налогах и сборах.</w:t>
      </w:r>
    </w:p>
    <w:p w:rsidR="00CF395D" w:rsidRPr="00CB6D6C" w:rsidRDefault="009B2868" w:rsidP="00E966D1">
      <w:pPr>
        <w:ind w:firstLine="709"/>
        <w:rPr>
          <w:szCs w:val="28"/>
        </w:rPr>
      </w:pPr>
      <w:r w:rsidRPr="00CB6D6C">
        <w:rPr>
          <w:szCs w:val="28"/>
        </w:rPr>
        <w:lastRenderedPageBreak/>
        <w:t>4</w:t>
      </w:r>
      <w:r w:rsidR="00FC7E36" w:rsidRPr="00CB6D6C">
        <w:rPr>
          <w:szCs w:val="28"/>
        </w:rPr>
        <w:t xml:space="preserve">.3. </w:t>
      </w:r>
      <w:r w:rsidR="00161B35" w:rsidRPr="00CB6D6C">
        <w:rPr>
          <w:szCs w:val="28"/>
        </w:rPr>
        <w:t xml:space="preserve">Дотации из бюджета </w:t>
      </w:r>
      <w:r w:rsidR="00C829A2" w:rsidRPr="00CB6D6C">
        <w:rPr>
          <w:szCs w:val="28"/>
        </w:rPr>
        <w:t>муниципально</w:t>
      </w:r>
      <w:r w:rsidR="00851045">
        <w:rPr>
          <w:szCs w:val="28"/>
        </w:rPr>
        <w:t>го</w:t>
      </w:r>
      <w:r w:rsidR="00C829A2" w:rsidRPr="00CB6D6C">
        <w:rPr>
          <w:szCs w:val="28"/>
        </w:rPr>
        <w:t xml:space="preserve"> образовани</w:t>
      </w:r>
      <w:r w:rsidR="00851045">
        <w:rPr>
          <w:szCs w:val="28"/>
        </w:rPr>
        <w:t>я</w:t>
      </w:r>
      <w:r w:rsidR="00C829A2" w:rsidRPr="00CB6D6C">
        <w:rPr>
          <w:szCs w:val="28"/>
        </w:rPr>
        <w:t xml:space="preserve"> Усть-Пристанский район Алтайского края </w:t>
      </w:r>
      <w:r w:rsidR="00161B35" w:rsidRPr="00CB6D6C">
        <w:rPr>
          <w:szCs w:val="28"/>
        </w:rPr>
        <w:t xml:space="preserve">предоставляются в соответствии со сводной бюджетной росписью </w:t>
      </w:r>
      <w:r w:rsidR="00B71A83" w:rsidRPr="00CB6D6C">
        <w:rPr>
          <w:szCs w:val="28"/>
        </w:rPr>
        <w:t xml:space="preserve">расходов бюджета </w:t>
      </w:r>
      <w:r w:rsidR="00161B35" w:rsidRPr="00CB6D6C">
        <w:rPr>
          <w:szCs w:val="28"/>
        </w:rPr>
        <w:t xml:space="preserve">на </w:t>
      </w:r>
      <w:r w:rsidR="00236CE2" w:rsidRPr="00CB6D6C">
        <w:rPr>
          <w:szCs w:val="28"/>
        </w:rPr>
        <w:t xml:space="preserve">текущий </w:t>
      </w:r>
      <w:r w:rsidR="00161B35" w:rsidRPr="00CB6D6C">
        <w:rPr>
          <w:szCs w:val="28"/>
        </w:rPr>
        <w:t xml:space="preserve">финансовый год, в которой </w:t>
      </w:r>
      <w:r w:rsidR="00B71A83" w:rsidRPr="00CB6D6C">
        <w:rPr>
          <w:szCs w:val="28"/>
        </w:rPr>
        <w:t xml:space="preserve">объемы бюджетных ассигнований по дотации </w:t>
      </w:r>
      <w:r w:rsidR="00161B35" w:rsidRPr="00CB6D6C">
        <w:rPr>
          <w:szCs w:val="28"/>
        </w:rPr>
        <w:t xml:space="preserve">утверждаются в соответствии с объемами, утвержденными решением </w:t>
      </w:r>
      <w:r w:rsidR="00851045">
        <w:rPr>
          <w:szCs w:val="28"/>
        </w:rPr>
        <w:t>Усть-Пристанского р</w:t>
      </w:r>
      <w:r w:rsidR="00C829A2" w:rsidRPr="00CB6D6C">
        <w:rPr>
          <w:szCs w:val="28"/>
        </w:rPr>
        <w:t>айонного Совета депутатов</w:t>
      </w:r>
      <w:r w:rsidR="00161B35" w:rsidRPr="00CB6D6C">
        <w:rPr>
          <w:szCs w:val="28"/>
        </w:rPr>
        <w:t xml:space="preserve"> о бюджете</w:t>
      </w:r>
      <w:r w:rsidR="00B71A83" w:rsidRPr="00CB6D6C">
        <w:rPr>
          <w:szCs w:val="28"/>
        </w:rPr>
        <w:t xml:space="preserve"> </w:t>
      </w:r>
      <w:r w:rsidR="00C829A2" w:rsidRPr="00CB6D6C">
        <w:rPr>
          <w:szCs w:val="28"/>
        </w:rPr>
        <w:t>муниципального образования Усть-Пристанский район Алтайского края</w:t>
      </w:r>
      <w:r w:rsidR="00161B35" w:rsidRPr="00CB6D6C">
        <w:rPr>
          <w:szCs w:val="28"/>
        </w:rPr>
        <w:t>.</w:t>
      </w:r>
    </w:p>
    <w:p w:rsidR="00C829A2" w:rsidRPr="00CB6D6C" w:rsidRDefault="009B2868" w:rsidP="00E966D1">
      <w:pPr>
        <w:ind w:firstLine="709"/>
        <w:rPr>
          <w:szCs w:val="28"/>
        </w:rPr>
      </w:pPr>
      <w:r w:rsidRPr="00CB6D6C">
        <w:rPr>
          <w:szCs w:val="28"/>
        </w:rPr>
        <w:t>4</w:t>
      </w:r>
      <w:r w:rsidR="00FC7E36" w:rsidRPr="00CB6D6C">
        <w:rPr>
          <w:szCs w:val="28"/>
        </w:rPr>
        <w:t xml:space="preserve">.4. </w:t>
      </w:r>
      <w:r w:rsidR="00161B35" w:rsidRPr="00CB6D6C">
        <w:rPr>
          <w:szCs w:val="28"/>
        </w:rPr>
        <w:t xml:space="preserve">Дотации </w:t>
      </w:r>
      <w:r w:rsidR="00A44F9D" w:rsidRPr="00CB6D6C">
        <w:rPr>
          <w:szCs w:val="28"/>
        </w:rPr>
        <w:t xml:space="preserve">из бюджета </w:t>
      </w:r>
      <w:r w:rsidR="00C829A2" w:rsidRPr="00CB6D6C">
        <w:rPr>
          <w:szCs w:val="28"/>
        </w:rPr>
        <w:t>муниципально</w:t>
      </w:r>
      <w:r w:rsidR="00851045">
        <w:rPr>
          <w:szCs w:val="28"/>
        </w:rPr>
        <w:t>го</w:t>
      </w:r>
      <w:r w:rsidR="00C829A2" w:rsidRPr="00CB6D6C">
        <w:rPr>
          <w:szCs w:val="28"/>
        </w:rPr>
        <w:t xml:space="preserve"> образовани</w:t>
      </w:r>
      <w:r w:rsidR="00851045">
        <w:rPr>
          <w:szCs w:val="28"/>
        </w:rPr>
        <w:t>я</w:t>
      </w:r>
      <w:r w:rsidR="00C829A2" w:rsidRPr="00CB6D6C">
        <w:rPr>
          <w:szCs w:val="28"/>
        </w:rPr>
        <w:t xml:space="preserve"> Усть-Пристанский район Алтайского края </w:t>
      </w:r>
      <w:r w:rsidR="00161B35" w:rsidRPr="00CB6D6C">
        <w:rPr>
          <w:szCs w:val="28"/>
        </w:rPr>
        <w:t xml:space="preserve">перечисляются </w:t>
      </w:r>
      <w:r w:rsidR="00236CE2" w:rsidRPr="00CB6D6C">
        <w:rPr>
          <w:szCs w:val="28"/>
        </w:rPr>
        <w:t xml:space="preserve">бюджетам поселений </w:t>
      </w:r>
      <w:r w:rsidR="00161B35" w:rsidRPr="00CB6D6C">
        <w:rPr>
          <w:szCs w:val="28"/>
        </w:rPr>
        <w:t xml:space="preserve">ежемесячно </w:t>
      </w:r>
      <w:r w:rsidR="006B7576" w:rsidRPr="00CB6D6C">
        <w:rPr>
          <w:szCs w:val="28"/>
        </w:rPr>
        <w:t>по 1/12</w:t>
      </w:r>
      <w:r w:rsidR="00CC6CAB" w:rsidRPr="00CB6D6C">
        <w:rPr>
          <w:szCs w:val="28"/>
        </w:rPr>
        <w:t xml:space="preserve"> от утвержденного в решении о бюджете на текущий финансовый год</w:t>
      </w:r>
      <w:r w:rsidR="006B7576" w:rsidRPr="00CB6D6C">
        <w:rPr>
          <w:szCs w:val="28"/>
        </w:rPr>
        <w:t xml:space="preserve"> </w:t>
      </w:r>
      <w:r w:rsidR="00CC6CAB" w:rsidRPr="00CB6D6C">
        <w:rPr>
          <w:szCs w:val="28"/>
        </w:rPr>
        <w:t xml:space="preserve">объема дотаций </w:t>
      </w:r>
      <w:r w:rsidR="00C829A2" w:rsidRPr="00CB6D6C">
        <w:rPr>
          <w:szCs w:val="28"/>
        </w:rPr>
        <w:t>.</w:t>
      </w:r>
    </w:p>
    <w:p w:rsidR="00E211F8" w:rsidRPr="00CB6D6C" w:rsidRDefault="009B2868" w:rsidP="00E966D1">
      <w:pPr>
        <w:ind w:firstLine="709"/>
        <w:rPr>
          <w:szCs w:val="28"/>
        </w:rPr>
      </w:pPr>
      <w:r w:rsidRPr="00CB6D6C">
        <w:rPr>
          <w:szCs w:val="28"/>
        </w:rPr>
        <w:t>4</w:t>
      </w:r>
      <w:r w:rsidR="00FC7E36" w:rsidRPr="00CB6D6C">
        <w:rPr>
          <w:szCs w:val="28"/>
        </w:rPr>
        <w:t xml:space="preserve">.5. </w:t>
      </w:r>
      <w:r w:rsidR="00161B35" w:rsidRPr="00CB6D6C">
        <w:rPr>
          <w:szCs w:val="28"/>
        </w:rPr>
        <w:t xml:space="preserve">В случаях возникновения в процессе исполнения бюджетов поселений временных кассовых разрывов, влекущих за собой возникновение просроченной задолженности по выплате заработной платы работникам </w:t>
      </w:r>
      <w:r w:rsidR="00E211F8" w:rsidRPr="00CB6D6C">
        <w:rPr>
          <w:szCs w:val="28"/>
        </w:rPr>
        <w:t xml:space="preserve">муниципальных </w:t>
      </w:r>
      <w:r w:rsidR="00161B35" w:rsidRPr="00CB6D6C">
        <w:rPr>
          <w:szCs w:val="28"/>
        </w:rPr>
        <w:t>учреждений</w:t>
      </w:r>
      <w:r w:rsidR="009059B7" w:rsidRPr="00CB6D6C">
        <w:rPr>
          <w:szCs w:val="28"/>
        </w:rPr>
        <w:t xml:space="preserve"> поселений</w:t>
      </w:r>
      <w:r w:rsidR="00161B35" w:rsidRPr="00CB6D6C">
        <w:rPr>
          <w:szCs w:val="28"/>
        </w:rPr>
        <w:t xml:space="preserve">, бюджетам таких поселений может быть </w:t>
      </w:r>
      <w:r w:rsidR="00636207" w:rsidRPr="00CB6D6C">
        <w:rPr>
          <w:szCs w:val="28"/>
        </w:rPr>
        <w:t xml:space="preserve">увеличен размер ежемесячно предоставляемых дотаций </w:t>
      </w:r>
      <w:r w:rsidR="00161B35" w:rsidRPr="00CB6D6C">
        <w:rPr>
          <w:szCs w:val="28"/>
        </w:rPr>
        <w:t>в пределах неиспользованного остатка общего объема дотаций соответствующим поселениям</w:t>
      </w:r>
      <w:r w:rsidR="002F67D9" w:rsidRPr="00CB6D6C">
        <w:rPr>
          <w:szCs w:val="28"/>
        </w:rPr>
        <w:t xml:space="preserve"> в текущем финансовом году</w:t>
      </w:r>
      <w:r w:rsidR="00161B35" w:rsidRPr="00CB6D6C">
        <w:rPr>
          <w:szCs w:val="28"/>
        </w:rPr>
        <w:t xml:space="preserve">. </w:t>
      </w:r>
    </w:p>
    <w:p w:rsidR="00004B38" w:rsidRPr="00CB6D6C" w:rsidRDefault="009B2868" w:rsidP="00E966D1">
      <w:pPr>
        <w:ind w:firstLine="709"/>
        <w:rPr>
          <w:rFonts w:cs="Arial"/>
        </w:rPr>
      </w:pPr>
      <w:r w:rsidRPr="00CB6D6C">
        <w:rPr>
          <w:szCs w:val="28"/>
        </w:rPr>
        <w:t>4.6.</w:t>
      </w:r>
      <w:r w:rsidR="00FC7E36" w:rsidRPr="00CB6D6C">
        <w:rPr>
          <w:szCs w:val="28"/>
        </w:rPr>
        <w:t xml:space="preserve"> </w:t>
      </w:r>
      <w:r w:rsidR="00004B38" w:rsidRPr="00CB6D6C">
        <w:rPr>
          <w:szCs w:val="28"/>
        </w:rPr>
        <w:t xml:space="preserve">Дотации </w:t>
      </w:r>
      <w:r w:rsidR="00004B38" w:rsidRPr="00CB6D6C">
        <w:rPr>
          <w:rFonts w:cs="Arial"/>
        </w:rPr>
        <w:t xml:space="preserve">из бюджета </w:t>
      </w:r>
      <w:r w:rsidR="00C829A2" w:rsidRPr="00CB6D6C">
        <w:rPr>
          <w:szCs w:val="28"/>
        </w:rPr>
        <w:t>муниципального образования Усть-Пристанский район Алтайского края</w:t>
      </w:r>
      <w:r w:rsidR="00C829A2" w:rsidRPr="00CB6D6C">
        <w:rPr>
          <w:rFonts w:cs="Arial"/>
        </w:rPr>
        <w:t xml:space="preserve"> </w:t>
      </w:r>
      <w:r w:rsidR="00004B38" w:rsidRPr="00CB6D6C">
        <w:rPr>
          <w:szCs w:val="28"/>
        </w:rPr>
        <w:t xml:space="preserve">перечисляются в бюджет соответствующего поселения </w:t>
      </w:r>
      <w:r w:rsidR="00004B38" w:rsidRPr="00CB6D6C">
        <w:rPr>
          <w:rFonts w:cs="Arial"/>
        </w:rPr>
        <w:t>путем зачисления денежных средств на счет финансового органа, открытый в органе, осуществляющем кассовое исполнение бюджета</w:t>
      </w:r>
      <w:r w:rsidR="002F67D9" w:rsidRPr="00CB6D6C">
        <w:rPr>
          <w:rFonts w:cs="Arial"/>
        </w:rPr>
        <w:t xml:space="preserve"> поселения</w:t>
      </w:r>
      <w:r w:rsidR="00004B38" w:rsidRPr="00CB6D6C">
        <w:rPr>
          <w:rFonts w:cs="Arial"/>
        </w:rPr>
        <w:t>.</w:t>
      </w:r>
    </w:p>
    <w:p w:rsidR="00DF5EE8" w:rsidRPr="00CB6D6C" w:rsidRDefault="00DF5EE8" w:rsidP="00E966D1">
      <w:pPr>
        <w:ind w:firstLine="709"/>
        <w:jc w:val="center"/>
        <w:rPr>
          <w:szCs w:val="28"/>
        </w:rPr>
      </w:pPr>
    </w:p>
    <w:p w:rsidR="007B5499" w:rsidRPr="00CB6D6C" w:rsidRDefault="009B2868" w:rsidP="00DF5EE8">
      <w:pPr>
        <w:jc w:val="center"/>
        <w:rPr>
          <w:szCs w:val="28"/>
        </w:rPr>
      </w:pPr>
      <w:r w:rsidRPr="00CB6D6C">
        <w:rPr>
          <w:szCs w:val="28"/>
        </w:rPr>
        <w:t>5</w:t>
      </w:r>
      <w:r w:rsidR="00FC7E36" w:rsidRPr="00CB6D6C">
        <w:rPr>
          <w:szCs w:val="28"/>
        </w:rPr>
        <w:t xml:space="preserve">. </w:t>
      </w:r>
      <w:r w:rsidR="007B5499" w:rsidRPr="00CB6D6C">
        <w:rPr>
          <w:szCs w:val="28"/>
        </w:rPr>
        <w:t xml:space="preserve">Ответственность </w:t>
      </w:r>
      <w:r w:rsidR="00971C21" w:rsidRPr="00CB6D6C">
        <w:rPr>
          <w:szCs w:val="28"/>
        </w:rPr>
        <w:t>и</w:t>
      </w:r>
      <w:r w:rsidR="002C1CFE" w:rsidRPr="00CB6D6C">
        <w:rPr>
          <w:szCs w:val="28"/>
        </w:rPr>
        <w:t xml:space="preserve"> </w:t>
      </w:r>
      <w:r w:rsidR="00971C21" w:rsidRPr="00CB6D6C">
        <w:rPr>
          <w:szCs w:val="28"/>
        </w:rPr>
        <w:t xml:space="preserve">контроль </w:t>
      </w:r>
      <w:r w:rsidR="007B5499" w:rsidRPr="00CB6D6C">
        <w:rPr>
          <w:szCs w:val="28"/>
        </w:rPr>
        <w:t>за использование</w:t>
      </w:r>
      <w:r w:rsidR="00971C21" w:rsidRPr="00CB6D6C">
        <w:rPr>
          <w:szCs w:val="28"/>
        </w:rPr>
        <w:t>м</w:t>
      </w:r>
      <w:r w:rsidR="007B5499" w:rsidRPr="00CB6D6C">
        <w:rPr>
          <w:szCs w:val="28"/>
        </w:rPr>
        <w:t xml:space="preserve"> дотаций</w:t>
      </w:r>
    </w:p>
    <w:p w:rsidR="007B5499" w:rsidRPr="00CB6D6C" w:rsidRDefault="007B5499" w:rsidP="00E966D1">
      <w:pPr>
        <w:ind w:firstLine="709"/>
        <w:rPr>
          <w:szCs w:val="28"/>
        </w:rPr>
      </w:pPr>
    </w:p>
    <w:p w:rsidR="00161B35" w:rsidRPr="00CB6D6C" w:rsidRDefault="009B2868" w:rsidP="00E966D1">
      <w:pPr>
        <w:ind w:firstLine="709"/>
        <w:rPr>
          <w:szCs w:val="28"/>
        </w:rPr>
      </w:pPr>
      <w:r w:rsidRPr="00CB6D6C">
        <w:rPr>
          <w:szCs w:val="28"/>
        </w:rPr>
        <w:t>5</w:t>
      </w:r>
      <w:r w:rsidR="00FC7E36" w:rsidRPr="00CB6D6C">
        <w:rPr>
          <w:szCs w:val="28"/>
        </w:rPr>
        <w:t xml:space="preserve">.1. </w:t>
      </w:r>
      <w:r w:rsidR="00161B35" w:rsidRPr="00CB6D6C">
        <w:rPr>
          <w:szCs w:val="28"/>
        </w:rPr>
        <w:t>Ответственность за использование</w:t>
      </w:r>
      <w:r w:rsidR="00AF0834" w:rsidRPr="00CB6D6C">
        <w:rPr>
          <w:szCs w:val="28"/>
        </w:rPr>
        <w:t xml:space="preserve"> </w:t>
      </w:r>
      <w:r w:rsidR="00161B35" w:rsidRPr="00CB6D6C">
        <w:rPr>
          <w:szCs w:val="28"/>
        </w:rPr>
        <w:t>полученных дотаций</w:t>
      </w:r>
      <w:r w:rsidR="00D54336" w:rsidRPr="00CB6D6C">
        <w:rPr>
          <w:szCs w:val="28"/>
        </w:rPr>
        <w:t xml:space="preserve"> </w:t>
      </w:r>
      <w:r w:rsidR="00161B35" w:rsidRPr="00CB6D6C">
        <w:rPr>
          <w:szCs w:val="28"/>
        </w:rPr>
        <w:t>и соблюдение бюджетного законодательства</w:t>
      </w:r>
      <w:r w:rsidR="00AF0834" w:rsidRPr="00CB6D6C">
        <w:rPr>
          <w:szCs w:val="28"/>
        </w:rPr>
        <w:t xml:space="preserve"> </w:t>
      </w:r>
      <w:r w:rsidR="00161B35" w:rsidRPr="00CB6D6C">
        <w:rPr>
          <w:szCs w:val="28"/>
        </w:rPr>
        <w:t>нес</w:t>
      </w:r>
      <w:r w:rsidR="008B67DD" w:rsidRPr="00CB6D6C">
        <w:rPr>
          <w:szCs w:val="28"/>
        </w:rPr>
        <w:t>у</w:t>
      </w:r>
      <w:r w:rsidR="00AF0834" w:rsidRPr="00CB6D6C">
        <w:rPr>
          <w:szCs w:val="28"/>
        </w:rPr>
        <w:t>т</w:t>
      </w:r>
      <w:r w:rsidR="008B67DD" w:rsidRPr="00CB6D6C">
        <w:rPr>
          <w:szCs w:val="28"/>
        </w:rPr>
        <w:t xml:space="preserve"> соответствующие </w:t>
      </w:r>
      <w:r w:rsidR="00AF0834" w:rsidRPr="00CB6D6C">
        <w:rPr>
          <w:szCs w:val="28"/>
        </w:rPr>
        <w:t>уполномоченн</w:t>
      </w:r>
      <w:r w:rsidR="008B67DD" w:rsidRPr="00CB6D6C">
        <w:rPr>
          <w:szCs w:val="28"/>
        </w:rPr>
        <w:t>ые</w:t>
      </w:r>
      <w:r w:rsidR="00AF0834" w:rsidRPr="00CB6D6C">
        <w:rPr>
          <w:szCs w:val="28"/>
        </w:rPr>
        <w:t xml:space="preserve"> орган</w:t>
      </w:r>
      <w:r w:rsidR="008B67DD" w:rsidRPr="00CB6D6C">
        <w:rPr>
          <w:szCs w:val="28"/>
        </w:rPr>
        <w:t>ы</w:t>
      </w:r>
      <w:r w:rsidR="00AF0834" w:rsidRPr="00CB6D6C">
        <w:rPr>
          <w:szCs w:val="28"/>
        </w:rPr>
        <w:t xml:space="preserve"> </w:t>
      </w:r>
      <w:r w:rsidR="00971C21" w:rsidRPr="00CB6D6C">
        <w:rPr>
          <w:szCs w:val="28"/>
        </w:rPr>
        <w:t>поселени</w:t>
      </w:r>
      <w:r w:rsidR="008B67DD" w:rsidRPr="00CB6D6C">
        <w:rPr>
          <w:szCs w:val="28"/>
        </w:rPr>
        <w:t>й</w:t>
      </w:r>
      <w:bookmarkStart w:id="0" w:name="_GoBack"/>
      <w:bookmarkEnd w:id="0"/>
      <w:r w:rsidR="00AF0834" w:rsidRPr="00CB6D6C">
        <w:rPr>
          <w:szCs w:val="28"/>
        </w:rPr>
        <w:t xml:space="preserve"> </w:t>
      </w:r>
      <w:r w:rsidR="00161B35" w:rsidRPr="00CB6D6C">
        <w:rPr>
          <w:szCs w:val="28"/>
        </w:rPr>
        <w:t>в соответствии с</w:t>
      </w:r>
      <w:r w:rsidR="00D54336" w:rsidRPr="00CB6D6C">
        <w:rPr>
          <w:szCs w:val="28"/>
        </w:rPr>
        <w:t xml:space="preserve"> законодательством</w:t>
      </w:r>
      <w:r w:rsidR="00971C21" w:rsidRPr="00CB6D6C">
        <w:rPr>
          <w:szCs w:val="28"/>
        </w:rPr>
        <w:t xml:space="preserve"> Российской Федерации.</w:t>
      </w:r>
    </w:p>
    <w:p w:rsidR="00971C21" w:rsidRPr="00CB6D6C" w:rsidRDefault="009B2868" w:rsidP="00E966D1">
      <w:pPr>
        <w:ind w:firstLine="709"/>
        <w:rPr>
          <w:szCs w:val="28"/>
        </w:rPr>
      </w:pPr>
      <w:r w:rsidRPr="00CB6D6C">
        <w:rPr>
          <w:szCs w:val="28"/>
        </w:rPr>
        <w:t>5</w:t>
      </w:r>
      <w:r w:rsidR="00FC7E36" w:rsidRPr="00CB6D6C">
        <w:rPr>
          <w:szCs w:val="28"/>
        </w:rPr>
        <w:t xml:space="preserve">.2. </w:t>
      </w:r>
      <w:r w:rsidR="00971C21" w:rsidRPr="00CB6D6C">
        <w:rPr>
          <w:szCs w:val="28"/>
        </w:rPr>
        <w:t xml:space="preserve">Контроль за эффективным использованием средств районного фонда финансовой поддержки поселений возлагается на </w:t>
      </w:r>
      <w:r w:rsidR="00C829A2" w:rsidRPr="00CB6D6C">
        <w:rPr>
          <w:szCs w:val="28"/>
        </w:rPr>
        <w:t>комитет по финансам, налоговой и кредитной политике Администрации Усть-Пристанского района</w:t>
      </w:r>
      <w:r w:rsidR="00287AEE" w:rsidRPr="00CB6D6C">
        <w:rPr>
          <w:szCs w:val="28"/>
        </w:rPr>
        <w:t>.</w:t>
      </w:r>
    </w:p>
    <w:p w:rsidR="00DF372E" w:rsidRPr="00CB6D6C" w:rsidRDefault="00DF372E" w:rsidP="00DF372E">
      <w:pPr>
        <w:autoSpaceDE w:val="0"/>
        <w:autoSpaceDN w:val="0"/>
        <w:adjustRightInd w:val="0"/>
        <w:rPr>
          <w:szCs w:val="28"/>
        </w:rPr>
      </w:pPr>
    </w:p>
    <w:p w:rsidR="00920BE3" w:rsidRPr="00CB6D6C" w:rsidRDefault="00920BE3" w:rsidP="00E966D1">
      <w:pPr>
        <w:ind w:firstLine="709"/>
        <w:rPr>
          <w:szCs w:val="28"/>
        </w:rPr>
      </w:pPr>
    </w:p>
    <w:p w:rsidR="00E966D1" w:rsidRDefault="00E966D1">
      <w:pPr>
        <w:ind w:firstLine="709"/>
        <w:rPr>
          <w:szCs w:val="28"/>
        </w:rPr>
      </w:pPr>
    </w:p>
    <w:p w:rsidR="00515186" w:rsidRPr="00E078BA" w:rsidRDefault="00515186" w:rsidP="00515186">
      <w:pPr>
        <w:shd w:val="clear" w:color="auto" w:fill="FFFFFF"/>
        <w:tabs>
          <w:tab w:val="left" w:pos="370"/>
          <w:tab w:val="left" w:pos="4820"/>
        </w:tabs>
        <w:ind w:right="2"/>
        <w:rPr>
          <w:color w:val="000000"/>
          <w:kern w:val="2"/>
          <w:szCs w:val="28"/>
        </w:rPr>
      </w:pPr>
      <w:r w:rsidRPr="00E078BA">
        <w:rPr>
          <w:color w:val="000000"/>
          <w:kern w:val="2"/>
          <w:szCs w:val="28"/>
        </w:rPr>
        <w:t>Глава Усть-Пристанского района</w:t>
      </w:r>
      <w:r w:rsidRPr="00E078BA">
        <w:rPr>
          <w:color w:val="000000"/>
          <w:kern w:val="2"/>
          <w:szCs w:val="28"/>
        </w:rPr>
        <w:tab/>
      </w:r>
      <w:r w:rsidRPr="00E078BA">
        <w:rPr>
          <w:color w:val="000000"/>
          <w:kern w:val="2"/>
          <w:szCs w:val="28"/>
        </w:rPr>
        <w:tab/>
      </w:r>
      <w:r w:rsidRPr="00E078BA">
        <w:rPr>
          <w:color w:val="000000"/>
          <w:kern w:val="2"/>
          <w:szCs w:val="28"/>
        </w:rPr>
        <w:tab/>
      </w:r>
      <w:r w:rsidRPr="00E078BA">
        <w:rPr>
          <w:color w:val="000000"/>
          <w:kern w:val="2"/>
          <w:szCs w:val="28"/>
        </w:rPr>
        <w:tab/>
      </w:r>
      <w:r w:rsidRPr="00E078BA">
        <w:rPr>
          <w:color w:val="000000"/>
          <w:kern w:val="2"/>
          <w:szCs w:val="28"/>
        </w:rPr>
        <w:tab/>
        <w:t xml:space="preserve">   </w:t>
      </w:r>
      <w:r>
        <w:rPr>
          <w:color w:val="000000"/>
          <w:kern w:val="2"/>
          <w:szCs w:val="28"/>
        </w:rPr>
        <w:t xml:space="preserve">          </w:t>
      </w:r>
      <w:r w:rsidRPr="00E078BA">
        <w:rPr>
          <w:color w:val="000000"/>
          <w:kern w:val="2"/>
          <w:szCs w:val="28"/>
        </w:rPr>
        <w:t>С.А. Шипулина</w:t>
      </w:r>
    </w:p>
    <w:p w:rsidR="00515186" w:rsidRPr="00E078BA" w:rsidRDefault="00515186" w:rsidP="00515186">
      <w:pPr>
        <w:tabs>
          <w:tab w:val="num" w:pos="851"/>
        </w:tabs>
        <w:autoSpaceDE w:val="0"/>
        <w:autoSpaceDN w:val="0"/>
        <w:adjustRightInd w:val="0"/>
        <w:ind w:left="851"/>
        <w:rPr>
          <w:szCs w:val="28"/>
        </w:rPr>
      </w:pPr>
    </w:p>
    <w:p w:rsidR="00515186" w:rsidRPr="00E078BA" w:rsidRDefault="00515186" w:rsidP="00515186">
      <w:pPr>
        <w:shd w:val="clear" w:color="auto" w:fill="FFFFFF"/>
        <w:tabs>
          <w:tab w:val="left" w:pos="370"/>
          <w:tab w:val="left" w:pos="4820"/>
        </w:tabs>
        <w:ind w:left="5" w:right="2"/>
        <w:rPr>
          <w:color w:val="000000"/>
          <w:kern w:val="2"/>
          <w:szCs w:val="28"/>
        </w:rPr>
      </w:pPr>
    </w:p>
    <w:p w:rsidR="00515186" w:rsidRPr="00E078BA" w:rsidRDefault="00515186" w:rsidP="00515186">
      <w:pPr>
        <w:rPr>
          <w:szCs w:val="28"/>
        </w:rPr>
      </w:pPr>
      <w:r w:rsidRPr="00E078BA">
        <w:rPr>
          <w:szCs w:val="28"/>
        </w:rPr>
        <w:t>с. Усть-Чарышская Пристань</w:t>
      </w:r>
    </w:p>
    <w:p w:rsidR="00515186" w:rsidRPr="00E078BA" w:rsidRDefault="00515186" w:rsidP="00515186">
      <w:pPr>
        <w:rPr>
          <w:szCs w:val="28"/>
          <w:u w:val="single"/>
        </w:rPr>
      </w:pPr>
      <w:r w:rsidRPr="00E078BA">
        <w:rPr>
          <w:szCs w:val="28"/>
        </w:rPr>
        <w:t>______</w:t>
      </w:r>
      <w:r w:rsidRPr="00E078BA">
        <w:rPr>
          <w:szCs w:val="28"/>
          <w:u w:val="single"/>
        </w:rPr>
        <w:t>.201</w:t>
      </w:r>
      <w:r>
        <w:rPr>
          <w:szCs w:val="28"/>
          <w:u w:val="single"/>
        </w:rPr>
        <w:t>9</w:t>
      </w:r>
      <w:r w:rsidRPr="00E078BA">
        <w:rPr>
          <w:szCs w:val="28"/>
          <w:u w:val="single"/>
        </w:rPr>
        <w:t xml:space="preserve"> г.</w:t>
      </w:r>
    </w:p>
    <w:p w:rsidR="00515186" w:rsidRPr="00E078BA" w:rsidRDefault="00515186" w:rsidP="00515186">
      <w:pPr>
        <w:rPr>
          <w:szCs w:val="28"/>
        </w:rPr>
      </w:pPr>
      <w:r w:rsidRPr="00E078BA">
        <w:rPr>
          <w:szCs w:val="28"/>
        </w:rPr>
        <w:t>№ ___</w:t>
      </w:r>
    </w:p>
    <w:p w:rsidR="00515186" w:rsidRPr="00CB6D6C" w:rsidRDefault="00515186">
      <w:pPr>
        <w:ind w:firstLine="709"/>
        <w:rPr>
          <w:szCs w:val="28"/>
        </w:rPr>
      </w:pPr>
    </w:p>
    <w:sectPr w:rsidR="00515186" w:rsidRPr="00CB6D6C" w:rsidSect="00495CBE">
      <w:headerReference w:type="default" r:id="rId8"/>
      <w:pgSz w:w="11906" w:h="16838"/>
      <w:pgMar w:top="1134" w:right="851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F37" w:rsidRDefault="00B66F37" w:rsidP="004258A9">
      <w:r>
        <w:separator/>
      </w:r>
    </w:p>
  </w:endnote>
  <w:endnote w:type="continuationSeparator" w:id="0">
    <w:p w:rsidR="00B66F37" w:rsidRDefault="00B66F37" w:rsidP="00425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F37" w:rsidRDefault="00B66F37" w:rsidP="004258A9">
      <w:r>
        <w:separator/>
      </w:r>
    </w:p>
  </w:footnote>
  <w:footnote w:type="continuationSeparator" w:id="0">
    <w:p w:rsidR="00B66F37" w:rsidRDefault="00B66F37" w:rsidP="004258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277947"/>
      <w:docPartObj>
        <w:docPartGallery w:val="Page Numbers (Top of Page)"/>
        <w:docPartUnique/>
      </w:docPartObj>
    </w:sdtPr>
    <w:sdtContent>
      <w:p w:rsidR="00CF395D" w:rsidRDefault="008F4744">
        <w:pPr>
          <w:pStyle w:val="a9"/>
          <w:jc w:val="center"/>
        </w:pPr>
        <w:r>
          <w:fldChar w:fldCharType="begin"/>
        </w:r>
        <w:r w:rsidR="00CF395D">
          <w:instrText>PAGE   \* MERGEFORMAT</w:instrText>
        </w:r>
        <w:r>
          <w:fldChar w:fldCharType="separate"/>
        </w:r>
        <w:r w:rsidR="00AB0050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E06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30127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6F56B9B"/>
    <w:multiLevelType w:val="multilevel"/>
    <w:tmpl w:val="5C1E4D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EF42C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96548FB"/>
    <w:multiLevelType w:val="multilevel"/>
    <w:tmpl w:val="68A26BD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2C26C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02D46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0D4B"/>
    <w:rsid w:val="00002C90"/>
    <w:rsid w:val="00004B38"/>
    <w:rsid w:val="000057EE"/>
    <w:rsid w:val="00021503"/>
    <w:rsid w:val="00024FBC"/>
    <w:rsid w:val="00033CCD"/>
    <w:rsid w:val="000437DE"/>
    <w:rsid w:val="00054004"/>
    <w:rsid w:val="00057A5D"/>
    <w:rsid w:val="00072D9C"/>
    <w:rsid w:val="00084EAC"/>
    <w:rsid w:val="000874A9"/>
    <w:rsid w:val="000910D3"/>
    <w:rsid w:val="000913AE"/>
    <w:rsid w:val="000B3059"/>
    <w:rsid w:val="000B4A5A"/>
    <w:rsid w:val="000B5DAC"/>
    <w:rsid w:val="000C0C3D"/>
    <w:rsid w:val="000C2BB3"/>
    <w:rsid w:val="000E76FB"/>
    <w:rsid w:val="0010131D"/>
    <w:rsid w:val="00102B19"/>
    <w:rsid w:val="00102DBE"/>
    <w:rsid w:val="0010578B"/>
    <w:rsid w:val="00125B14"/>
    <w:rsid w:val="00132C8B"/>
    <w:rsid w:val="00137CD5"/>
    <w:rsid w:val="00151CA1"/>
    <w:rsid w:val="00161B35"/>
    <w:rsid w:val="00164D3B"/>
    <w:rsid w:val="0017115D"/>
    <w:rsid w:val="00192B10"/>
    <w:rsid w:val="00194542"/>
    <w:rsid w:val="001B6351"/>
    <w:rsid w:val="001C2FEE"/>
    <w:rsid w:val="001D54B0"/>
    <w:rsid w:val="002164A3"/>
    <w:rsid w:val="00217912"/>
    <w:rsid w:val="00220D18"/>
    <w:rsid w:val="00236CE2"/>
    <w:rsid w:val="0025636C"/>
    <w:rsid w:val="002632C3"/>
    <w:rsid w:val="00275F60"/>
    <w:rsid w:val="00276665"/>
    <w:rsid w:val="00283EDB"/>
    <w:rsid w:val="00287AEE"/>
    <w:rsid w:val="002C1CFE"/>
    <w:rsid w:val="002D1BC6"/>
    <w:rsid w:val="002E6BDC"/>
    <w:rsid w:val="002F1478"/>
    <w:rsid w:val="002F67D9"/>
    <w:rsid w:val="002F6D3A"/>
    <w:rsid w:val="00302E6B"/>
    <w:rsid w:val="00314D3B"/>
    <w:rsid w:val="00333222"/>
    <w:rsid w:val="00355A04"/>
    <w:rsid w:val="0036114F"/>
    <w:rsid w:val="00381C03"/>
    <w:rsid w:val="003B3D4A"/>
    <w:rsid w:val="003C1E22"/>
    <w:rsid w:val="003C7E54"/>
    <w:rsid w:val="003E4F9F"/>
    <w:rsid w:val="00402715"/>
    <w:rsid w:val="00407635"/>
    <w:rsid w:val="00420D66"/>
    <w:rsid w:val="00425427"/>
    <w:rsid w:val="004258A9"/>
    <w:rsid w:val="00425B12"/>
    <w:rsid w:val="00435CB3"/>
    <w:rsid w:val="00454BE3"/>
    <w:rsid w:val="004564F5"/>
    <w:rsid w:val="00463F7A"/>
    <w:rsid w:val="0048762D"/>
    <w:rsid w:val="00495CBE"/>
    <w:rsid w:val="004A7F7F"/>
    <w:rsid w:val="004C0DC6"/>
    <w:rsid w:val="004C200D"/>
    <w:rsid w:val="004D7E66"/>
    <w:rsid w:val="004E3F97"/>
    <w:rsid w:val="00515186"/>
    <w:rsid w:val="00515508"/>
    <w:rsid w:val="005162A1"/>
    <w:rsid w:val="005506C0"/>
    <w:rsid w:val="00555962"/>
    <w:rsid w:val="0058446E"/>
    <w:rsid w:val="005852C5"/>
    <w:rsid w:val="00586663"/>
    <w:rsid w:val="005951F8"/>
    <w:rsid w:val="005958FD"/>
    <w:rsid w:val="005B60B4"/>
    <w:rsid w:val="005C0D4B"/>
    <w:rsid w:val="005C460C"/>
    <w:rsid w:val="005E1CCD"/>
    <w:rsid w:val="00600A16"/>
    <w:rsid w:val="006109DB"/>
    <w:rsid w:val="006137BE"/>
    <w:rsid w:val="0061502D"/>
    <w:rsid w:val="006328B6"/>
    <w:rsid w:val="00636207"/>
    <w:rsid w:val="0067408C"/>
    <w:rsid w:val="006819B6"/>
    <w:rsid w:val="0069239C"/>
    <w:rsid w:val="006A7BF3"/>
    <w:rsid w:val="006B7576"/>
    <w:rsid w:val="006E051C"/>
    <w:rsid w:val="006F1AD6"/>
    <w:rsid w:val="00702C5D"/>
    <w:rsid w:val="00710FDE"/>
    <w:rsid w:val="00734CB0"/>
    <w:rsid w:val="0077057A"/>
    <w:rsid w:val="00770BB4"/>
    <w:rsid w:val="00771289"/>
    <w:rsid w:val="00786220"/>
    <w:rsid w:val="007871C0"/>
    <w:rsid w:val="007A4904"/>
    <w:rsid w:val="007B0F58"/>
    <w:rsid w:val="007B246E"/>
    <w:rsid w:val="007B5499"/>
    <w:rsid w:val="007C260E"/>
    <w:rsid w:val="007C2CD8"/>
    <w:rsid w:val="007D3ADE"/>
    <w:rsid w:val="007D5BDD"/>
    <w:rsid w:val="008368E6"/>
    <w:rsid w:val="00851045"/>
    <w:rsid w:val="008541F4"/>
    <w:rsid w:val="008568B2"/>
    <w:rsid w:val="008623A4"/>
    <w:rsid w:val="008678FC"/>
    <w:rsid w:val="0088097F"/>
    <w:rsid w:val="00896600"/>
    <w:rsid w:val="008A63E6"/>
    <w:rsid w:val="008B602B"/>
    <w:rsid w:val="008B67DD"/>
    <w:rsid w:val="008C3851"/>
    <w:rsid w:val="008C6AD7"/>
    <w:rsid w:val="008D01F1"/>
    <w:rsid w:val="008D0DE2"/>
    <w:rsid w:val="008D1F7B"/>
    <w:rsid w:val="008E2066"/>
    <w:rsid w:val="008F3640"/>
    <w:rsid w:val="008F4744"/>
    <w:rsid w:val="00901C8B"/>
    <w:rsid w:val="009023E8"/>
    <w:rsid w:val="009059B7"/>
    <w:rsid w:val="009070F3"/>
    <w:rsid w:val="00920BE3"/>
    <w:rsid w:val="0092357E"/>
    <w:rsid w:val="009419EA"/>
    <w:rsid w:val="00971C21"/>
    <w:rsid w:val="00976FE8"/>
    <w:rsid w:val="00992E4A"/>
    <w:rsid w:val="009A0C68"/>
    <w:rsid w:val="009B0A02"/>
    <w:rsid w:val="009B190E"/>
    <w:rsid w:val="009B2868"/>
    <w:rsid w:val="009B7AE0"/>
    <w:rsid w:val="009E7732"/>
    <w:rsid w:val="009F2CC8"/>
    <w:rsid w:val="00A25D3B"/>
    <w:rsid w:val="00A31853"/>
    <w:rsid w:val="00A34E6D"/>
    <w:rsid w:val="00A40077"/>
    <w:rsid w:val="00A44F9D"/>
    <w:rsid w:val="00A502A6"/>
    <w:rsid w:val="00A53DB8"/>
    <w:rsid w:val="00A639A8"/>
    <w:rsid w:val="00A76A1E"/>
    <w:rsid w:val="00A813F3"/>
    <w:rsid w:val="00A81DED"/>
    <w:rsid w:val="00A957ED"/>
    <w:rsid w:val="00A95816"/>
    <w:rsid w:val="00AB0050"/>
    <w:rsid w:val="00AC138F"/>
    <w:rsid w:val="00AC1FE2"/>
    <w:rsid w:val="00AC6FDE"/>
    <w:rsid w:val="00AD05DE"/>
    <w:rsid w:val="00AD30A9"/>
    <w:rsid w:val="00AD5D6D"/>
    <w:rsid w:val="00AE5EAF"/>
    <w:rsid w:val="00AF0834"/>
    <w:rsid w:val="00AF0C8A"/>
    <w:rsid w:val="00AF5965"/>
    <w:rsid w:val="00B1243B"/>
    <w:rsid w:val="00B611DE"/>
    <w:rsid w:val="00B66F37"/>
    <w:rsid w:val="00B70340"/>
    <w:rsid w:val="00B71A83"/>
    <w:rsid w:val="00B8331A"/>
    <w:rsid w:val="00B83F59"/>
    <w:rsid w:val="00B95088"/>
    <w:rsid w:val="00BA217A"/>
    <w:rsid w:val="00BB4662"/>
    <w:rsid w:val="00BD0B5D"/>
    <w:rsid w:val="00BD6951"/>
    <w:rsid w:val="00BF035E"/>
    <w:rsid w:val="00BF64B1"/>
    <w:rsid w:val="00C0428A"/>
    <w:rsid w:val="00C06F32"/>
    <w:rsid w:val="00C24B18"/>
    <w:rsid w:val="00C2573A"/>
    <w:rsid w:val="00C35564"/>
    <w:rsid w:val="00C44B5F"/>
    <w:rsid w:val="00C45635"/>
    <w:rsid w:val="00C46645"/>
    <w:rsid w:val="00C57316"/>
    <w:rsid w:val="00C57A51"/>
    <w:rsid w:val="00C642D4"/>
    <w:rsid w:val="00C71B01"/>
    <w:rsid w:val="00C829A2"/>
    <w:rsid w:val="00C95F59"/>
    <w:rsid w:val="00CB36EE"/>
    <w:rsid w:val="00CB6D6C"/>
    <w:rsid w:val="00CC212A"/>
    <w:rsid w:val="00CC440A"/>
    <w:rsid w:val="00CC6CAB"/>
    <w:rsid w:val="00CD230A"/>
    <w:rsid w:val="00CF01D3"/>
    <w:rsid w:val="00CF0822"/>
    <w:rsid w:val="00CF196F"/>
    <w:rsid w:val="00CF395D"/>
    <w:rsid w:val="00CF461C"/>
    <w:rsid w:val="00D07398"/>
    <w:rsid w:val="00D104E1"/>
    <w:rsid w:val="00D24887"/>
    <w:rsid w:val="00D35660"/>
    <w:rsid w:val="00D52BF0"/>
    <w:rsid w:val="00D54336"/>
    <w:rsid w:val="00D5660D"/>
    <w:rsid w:val="00D56A85"/>
    <w:rsid w:val="00D77804"/>
    <w:rsid w:val="00D92F91"/>
    <w:rsid w:val="00D97713"/>
    <w:rsid w:val="00DC49BE"/>
    <w:rsid w:val="00DE3CFB"/>
    <w:rsid w:val="00DE4B29"/>
    <w:rsid w:val="00DE64A9"/>
    <w:rsid w:val="00DF372E"/>
    <w:rsid w:val="00DF5EE8"/>
    <w:rsid w:val="00E0359D"/>
    <w:rsid w:val="00E062F7"/>
    <w:rsid w:val="00E16E20"/>
    <w:rsid w:val="00E211F8"/>
    <w:rsid w:val="00E2224D"/>
    <w:rsid w:val="00E23EDD"/>
    <w:rsid w:val="00E36918"/>
    <w:rsid w:val="00E46FDD"/>
    <w:rsid w:val="00E476F2"/>
    <w:rsid w:val="00E539B6"/>
    <w:rsid w:val="00E607FD"/>
    <w:rsid w:val="00E6304E"/>
    <w:rsid w:val="00E665C4"/>
    <w:rsid w:val="00E677F9"/>
    <w:rsid w:val="00E85DB8"/>
    <w:rsid w:val="00E8784E"/>
    <w:rsid w:val="00E966D1"/>
    <w:rsid w:val="00EA2967"/>
    <w:rsid w:val="00EA69B8"/>
    <w:rsid w:val="00EB21E6"/>
    <w:rsid w:val="00EB47BE"/>
    <w:rsid w:val="00EC08FD"/>
    <w:rsid w:val="00EC6C42"/>
    <w:rsid w:val="00EE3A22"/>
    <w:rsid w:val="00F10996"/>
    <w:rsid w:val="00F11A9C"/>
    <w:rsid w:val="00F226E5"/>
    <w:rsid w:val="00F41EA9"/>
    <w:rsid w:val="00FB68F9"/>
    <w:rsid w:val="00FC06A4"/>
    <w:rsid w:val="00FC787F"/>
    <w:rsid w:val="00FC7E36"/>
    <w:rsid w:val="00FD244F"/>
    <w:rsid w:val="00FD5F8B"/>
    <w:rsid w:val="00FD6C03"/>
    <w:rsid w:val="00FE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D4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0D4B"/>
    <w:pPr>
      <w:keepNext/>
      <w:spacing w:line="348" w:lineRule="auto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0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_1 Знак Знак Знак Знак Знак Знак Знак Знак Знак"/>
    <w:basedOn w:val="a"/>
    <w:rsid w:val="005C0D4B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F41E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5B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B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258A9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258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4258A9"/>
    <w:rPr>
      <w:vertAlign w:val="superscript"/>
    </w:rPr>
  </w:style>
  <w:style w:type="paragraph" w:styleId="a8">
    <w:name w:val="List Paragraph"/>
    <w:basedOn w:val="a"/>
    <w:uiPriority w:val="34"/>
    <w:qFormat/>
    <w:rsid w:val="0002150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61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D4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0D4B"/>
    <w:pPr>
      <w:keepNext/>
      <w:spacing w:line="348" w:lineRule="auto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0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_1 Знак Знак Знак Знак Знак Знак Знак Знак Знак"/>
    <w:basedOn w:val="a"/>
    <w:rsid w:val="005C0D4B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F41E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5B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B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258A9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258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4258A9"/>
    <w:rPr>
      <w:vertAlign w:val="superscript"/>
    </w:rPr>
  </w:style>
  <w:style w:type="paragraph" w:styleId="a8">
    <w:name w:val="List Paragraph"/>
    <w:basedOn w:val="a"/>
    <w:uiPriority w:val="34"/>
    <w:qFormat/>
    <w:rsid w:val="0002150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61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F222A-54FB-4CDE-BD1A-1D09D0F59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ЕРЁМИНА ОЛЬГА МИХАЙЛОВНА</dc:creator>
  <cp:lastModifiedBy>1763</cp:lastModifiedBy>
  <cp:revision>12</cp:revision>
  <cp:lastPrinted>2019-10-30T02:33:00Z</cp:lastPrinted>
  <dcterms:created xsi:type="dcterms:W3CDTF">2019-10-10T06:02:00Z</dcterms:created>
  <dcterms:modified xsi:type="dcterms:W3CDTF">2019-10-30T02:46:00Z</dcterms:modified>
</cp:coreProperties>
</file>