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E81" w:rsidRDefault="000A5E81" w:rsidP="000A5E81">
      <w:pPr>
        <w:jc w:val="center"/>
        <w:rPr>
          <w:sz w:val="28"/>
          <w:szCs w:val="28"/>
        </w:rPr>
      </w:pPr>
      <w:r>
        <w:rPr>
          <w:sz w:val="28"/>
          <w:szCs w:val="28"/>
        </w:rPr>
        <w:t>УСТЬ-ПРИСТАНСКИЙ РАЙОННЫЙ СОВЕТ ДЕПУТАТОВ</w:t>
      </w:r>
    </w:p>
    <w:p w:rsidR="000A5E81" w:rsidRDefault="000A5E81" w:rsidP="000A5E81">
      <w:pPr>
        <w:jc w:val="center"/>
        <w:rPr>
          <w:sz w:val="28"/>
          <w:szCs w:val="28"/>
        </w:rPr>
      </w:pPr>
      <w:r>
        <w:rPr>
          <w:sz w:val="28"/>
          <w:szCs w:val="28"/>
        </w:rPr>
        <w:t>АЛТАЙСКОГО КРАЯ</w:t>
      </w:r>
    </w:p>
    <w:p w:rsidR="000A5E81" w:rsidRDefault="000A5E81" w:rsidP="000A5E81">
      <w:pPr>
        <w:jc w:val="center"/>
        <w:rPr>
          <w:color w:val="993300"/>
          <w:sz w:val="28"/>
          <w:szCs w:val="28"/>
        </w:rPr>
      </w:pPr>
    </w:p>
    <w:p w:rsidR="000A5E81" w:rsidRDefault="000A5E81" w:rsidP="000A5E81">
      <w:pPr>
        <w:jc w:val="center"/>
        <w:rPr>
          <w:sz w:val="28"/>
          <w:szCs w:val="28"/>
        </w:rPr>
      </w:pPr>
      <w:r>
        <w:rPr>
          <w:sz w:val="28"/>
          <w:szCs w:val="28"/>
        </w:rPr>
        <w:t>ДВАДЦАТЬ ШЕСТАЯ ВНЕОЧЕРЕДНАЯ СЕССИЯ СЕДЬМОГО СОЗЫВА</w:t>
      </w:r>
    </w:p>
    <w:p w:rsidR="000A5E81" w:rsidRDefault="000A5E81" w:rsidP="000A5E81">
      <w:pPr>
        <w:jc w:val="center"/>
        <w:rPr>
          <w:sz w:val="28"/>
          <w:szCs w:val="28"/>
        </w:rPr>
      </w:pPr>
    </w:p>
    <w:p w:rsidR="000A5E81" w:rsidRDefault="000A5E81" w:rsidP="000A5E81">
      <w:pPr>
        <w:jc w:val="center"/>
        <w:rPr>
          <w:sz w:val="28"/>
          <w:szCs w:val="28"/>
        </w:rPr>
      </w:pPr>
      <w:r>
        <w:rPr>
          <w:sz w:val="28"/>
          <w:szCs w:val="28"/>
        </w:rPr>
        <w:t>РЕШЕНИЕ</w:t>
      </w:r>
    </w:p>
    <w:p w:rsidR="000A5E81" w:rsidRDefault="000A5E81" w:rsidP="000A5E81">
      <w:pPr>
        <w:jc w:val="center"/>
        <w:rPr>
          <w:b/>
        </w:rPr>
      </w:pPr>
    </w:p>
    <w:p w:rsidR="000A5E81" w:rsidRDefault="000A5E81" w:rsidP="000A5E81">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0A5E81" w:rsidRDefault="000A5E81" w:rsidP="000A5E81">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0A5E81" w:rsidRDefault="000A5E81" w:rsidP="000A5E81">
      <w:pPr>
        <w:rPr>
          <w:sz w:val="28"/>
          <w:szCs w:val="28"/>
        </w:rPr>
      </w:pPr>
      <w:r>
        <w:t xml:space="preserve">                     </w:t>
      </w:r>
    </w:p>
    <w:p w:rsidR="000945DB" w:rsidRDefault="000945DB" w:rsidP="000945DB">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501D6F">
        <w:rPr>
          <w:sz w:val="24"/>
          <w:szCs w:val="24"/>
        </w:rPr>
        <w:t>22.12.2017 года № 57</w:t>
      </w:r>
      <w:r w:rsidRPr="0064351F">
        <w:rPr>
          <w:sz w:val="24"/>
          <w:szCs w:val="24"/>
        </w:rPr>
        <w:t xml:space="preserve"> «Об утверждении </w:t>
      </w:r>
      <w:r>
        <w:rPr>
          <w:sz w:val="24"/>
          <w:szCs w:val="24"/>
        </w:rPr>
        <w:t>но</w:t>
      </w:r>
      <w:r>
        <w:rPr>
          <w:sz w:val="24"/>
          <w:szCs w:val="24"/>
        </w:rPr>
        <w:t>р</w:t>
      </w:r>
      <w:r>
        <w:rPr>
          <w:sz w:val="24"/>
          <w:szCs w:val="24"/>
        </w:rPr>
        <w:t xml:space="preserve">мативов градостроительного проектирования </w:t>
      </w:r>
      <w:r w:rsidRPr="0064351F">
        <w:rPr>
          <w:sz w:val="24"/>
          <w:szCs w:val="24"/>
        </w:rPr>
        <w:t>муниципальн</w:t>
      </w:r>
      <w:r>
        <w:rPr>
          <w:sz w:val="24"/>
          <w:szCs w:val="24"/>
        </w:rPr>
        <w:t xml:space="preserve">ого образования </w:t>
      </w:r>
      <w:r w:rsidR="00501D6F">
        <w:rPr>
          <w:sz w:val="24"/>
          <w:szCs w:val="24"/>
        </w:rPr>
        <w:t xml:space="preserve">Чеканихинский сельсовет </w:t>
      </w:r>
      <w:proofErr w:type="spellStart"/>
      <w:r w:rsidR="00501D6F">
        <w:rPr>
          <w:sz w:val="24"/>
          <w:szCs w:val="24"/>
        </w:rPr>
        <w:t>Уст</w:t>
      </w:r>
      <w:proofErr w:type="gramStart"/>
      <w:r w:rsidR="00501D6F">
        <w:rPr>
          <w:sz w:val="24"/>
          <w:szCs w:val="24"/>
        </w:rPr>
        <w:t>ь</w:t>
      </w:r>
      <w:proofErr w:type="spellEnd"/>
      <w:r w:rsidR="00501D6F">
        <w:rPr>
          <w:sz w:val="24"/>
          <w:szCs w:val="24"/>
        </w:rPr>
        <w:t>-</w:t>
      </w:r>
      <w:proofErr w:type="gramEnd"/>
      <w:r w:rsidR="00501D6F">
        <w:rPr>
          <w:sz w:val="24"/>
          <w:szCs w:val="24"/>
        </w:rPr>
        <w:t xml:space="preserve"> Пристанского</w:t>
      </w:r>
      <w:r w:rsidRPr="0064351F">
        <w:rPr>
          <w:sz w:val="24"/>
          <w:szCs w:val="24"/>
        </w:rPr>
        <w:t xml:space="preserve">  район</w:t>
      </w:r>
      <w:r w:rsidR="00501D6F">
        <w:rPr>
          <w:sz w:val="24"/>
          <w:szCs w:val="24"/>
        </w:rPr>
        <w:t>а</w:t>
      </w:r>
      <w:r w:rsidRPr="0064351F">
        <w:rPr>
          <w:sz w:val="24"/>
          <w:szCs w:val="24"/>
        </w:rPr>
        <w:t xml:space="preserve"> Алта</w:t>
      </w:r>
      <w:r w:rsidRPr="0064351F">
        <w:rPr>
          <w:sz w:val="24"/>
          <w:szCs w:val="24"/>
        </w:rPr>
        <w:t>й</w:t>
      </w:r>
      <w:r w:rsidRPr="0064351F">
        <w:rPr>
          <w:sz w:val="24"/>
          <w:szCs w:val="24"/>
        </w:rPr>
        <w:t>ского края»</w:t>
      </w:r>
    </w:p>
    <w:p w:rsidR="000945DB" w:rsidRPr="0064351F" w:rsidRDefault="000945DB" w:rsidP="000945DB">
      <w:pPr>
        <w:pStyle w:val="2b"/>
        <w:shd w:val="clear" w:color="auto" w:fill="auto"/>
        <w:tabs>
          <w:tab w:val="left" w:pos="2779"/>
        </w:tabs>
        <w:spacing w:after="0" w:line="331" w:lineRule="exact"/>
        <w:ind w:right="4880"/>
        <w:jc w:val="left"/>
        <w:rPr>
          <w:sz w:val="24"/>
          <w:szCs w:val="24"/>
        </w:rPr>
      </w:pPr>
    </w:p>
    <w:p w:rsidR="000945DB" w:rsidRDefault="000945DB" w:rsidP="000945DB">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w:t>
      </w:r>
      <w:r w:rsidRPr="000B1767">
        <w:t>а</w:t>
      </w:r>
      <w:r w:rsidRPr="000B1767">
        <w:t>коном от 06.10.2003 № 131-ФЗ «Об общих принципах организации местного самоуправления в Российской Федерации», Уставом муниципального образ</w:t>
      </w:r>
      <w:r w:rsidRPr="000B1767">
        <w:t>о</w:t>
      </w:r>
      <w:r w:rsidRPr="000B1767">
        <w:t xml:space="preserve">вания Усть-Пристанский район,  районный Совет депутатов </w:t>
      </w:r>
      <w:r w:rsidRPr="00DA2EFE">
        <w:rPr>
          <w:sz w:val="27"/>
          <w:szCs w:val="27"/>
        </w:rPr>
        <w:t>РЕШИЛ:</w:t>
      </w:r>
      <w:r w:rsidRPr="000B1767">
        <w:t xml:space="preserve"> </w:t>
      </w:r>
    </w:p>
    <w:p w:rsidR="000945DB" w:rsidRDefault="000945DB" w:rsidP="000945DB">
      <w:pPr>
        <w:pStyle w:val="2b"/>
        <w:shd w:val="clear" w:color="auto" w:fill="auto"/>
        <w:spacing w:line="331" w:lineRule="exact"/>
        <w:jc w:val="both"/>
      </w:pPr>
      <w:r>
        <w:t>1.</w:t>
      </w:r>
      <w:r w:rsidRPr="000B1767">
        <w:t xml:space="preserve">Внести в решение Усть-Пристанского </w:t>
      </w:r>
      <w:r w:rsidR="00501D6F">
        <w:t>районного Совета депутатов от 22</w:t>
      </w:r>
      <w:r w:rsidRPr="000B1767">
        <w:t>.</w:t>
      </w:r>
      <w:r w:rsidR="00501D6F">
        <w:t>12</w:t>
      </w:r>
      <w:r w:rsidRPr="000B1767">
        <w:t>.201</w:t>
      </w:r>
      <w:r w:rsidR="00501D6F">
        <w:t>7 года № 57</w:t>
      </w:r>
      <w:r w:rsidRPr="000B1767">
        <w:t xml:space="preserve"> «Об утверждении </w:t>
      </w:r>
      <w:r>
        <w:t>Нормативов градостроительного прое</w:t>
      </w:r>
      <w:r>
        <w:t>к</w:t>
      </w:r>
      <w:r>
        <w:t xml:space="preserve">тирования </w:t>
      </w:r>
      <w:r w:rsidRPr="000B1767">
        <w:t>муни</w:t>
      </w:r>
      <w:r>
        <w:t xml:space="preserve">ципального образования </w:t>
      </w:r>
      <w:r w:rsidRPr="000B1767">
        <w:t xml:space="preserve"> Усть-Пр</w:t>
      </w:r>
      <w:r>
        <w:t>истанский район</w:t>
      </w:r>
      <w:r w:rsidRPr="000B1767">
        <w:t xml:space="preserve"> Алтайского края следующие изменения: </w:t>
      </w:r>
    </w:p>
    <w:p w:rsidR="000945DB" w:rsidRDefault="00476C7B" w:rsidP="000945DB">
      <w:pPr>
        <w:widowControl w:val="0"/>
        <w:shd w:val="clear" w:color="auto" w:fill="FFFFFF"/>
        <w:jc w:val="both"/>
        <w:rPr>
          <w:color w:val="000000"/>
          <w:sz w:val="28"/>
          <w:szCs w:val="28"/>
        </w:rPr>
      </w:pPr>
      <w:r>
        <w:rPr>
          <w:color w:val="000000" w:themeColor="text1"/>
          <w:sz w:val="28"/>
          <w:szCs w:val="28"/>
        </w:rPr>
        <w:t xml:space="preserve">          в</w:t>
      </w:r>
      <w:r w:rsidR="000945DB">
        <w:rPr>
          <w:color w:val="000000" w:themeColor="text1"/>
          <w:sz w:val="28"/>
          <w:szCs w:val="28"/>
        </w:rPr>
        <w:t xml:space="preserve"> пункте 4.10 слова «</w:t>
      </w:r>
      <w:proofErr w:type="spellStart"/>
      <w:r w:rsidR="000945DB">
        <w:rPr>
          <w:color w:val="000000" w:themeColor="text1"/>
          <w:sz w:val="28"/>
          <w:szCs w:val="28"/>
        </w:rPr>
        <w:t>СанПин</w:t>
      </w:r>
      <w:proofErr w:type="spellEnd"/>
      <w:r w:rsidR="000945DB">
        <w:rPr>
          <w:color w:val="000000" w:themeColor="text1"/>
          <w:sz w:val="28"/>
          <w:szCs w:val="28"/>
        </w:rPr>
        <w:t xml:space="preserve"> 2.1.2.2645-10» заменить словами «</w:t>
      </w:r>
      <w:proofErr w:type="spellStart"/>
      <w:r w:rsidR="000945DB">
        <w:rPr>
          <w:color w:val="000000" w:themeColor="text1"/>
          <w:sz w:val="28"/>
          <w:szCs w:val="28"/>
        </w:rPr>
        <w:t>СанПин</w:t>
      </w:r>
      <w:proofErr w:type="spellEnd"/>
      <w:r w:rsidR="000945DB">
        <w:rPr>
          <w:color w:val="000000" w:themeColor="text1"/>
          <w:sz w:val="28"/>
          <w:szCs w:val="28"/>
        </w:rPr>
        <w:t xml:space="preserve"> 2.1.3684-21»;</w:t>
      </w:r>
    </w:p>
    <w:p w:rsidR="000945DB" w:rsidRDefault="000945DB" w:rsidP="000945DB">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w:t>
      </w:r>
      <w:r>
        <w:rPr>
          <w:color w:val="000000" w:themeColor="text1"/>
          <w:sz w:val="28"/>
          <w:szCs w:val="28"/>
        </w:rPr>
        <w:t>р</w:t>
      </w:r>
      <w:r>
        <w:rPr>
          <w:color w:val="000000" w:themeColor="text1"/>
          <w:sz w:val="28"/>
          <w:szCs w:val="28"/>
        </w:rPr>
        <w:t>дых коммунальных отходов»;</w:t>
      </w:r>
    </w:p>
    <w:p w:rsidR="000945DB" w:rsidRDefault="000945DB" w:rsidP="000945DB">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w:t>
      </w:r>
      <w:r>
        <w:rPr>
          <w:color w:val="000000" w:themeColor="text1"/>
          <w:sz w:val="28"/>
          <w:szCs w:val="28"/>
        </w:rPr>
        <w:t>о</w:t>
      </w:r>
      <w:r>
        <w:rPr>
          <w:color w:val="000000" w:themeColor="text1"/>
          <w:sz w:val="28"/>
          <w:szCs w:val="28"/>
        </w:rPr>
        <w:t>вами «Полигоны твердых коммунальных отходов», слово «ТБО» заменить сл</w:t>
      </w:r>
      <w:r>
        <w:rPr>
          <w:color w:val="000000" w:themeColor="text1"/>
          <w:sz w:val="28"/>
          <w:szCs w:val="28"/>
        </w:rPr>
        <w:t>о</w:t>
      </w:r>
      <w:r>
        <w:rPr>
          <w:color w:val="000000" w:themeColor="text1"/>
          <w:sz w:val="28"/>
          <w:szCs w:val="28"/>
        </w:rPr>
        <w:t>вом «ТКО»;</w:t>
      </w:r>
    </w:p>
    <w:p w:rsidR="000945DB" w:rsidRDefault="000945DB" w:rsidP="000945DB">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0945DB" w:rsidRDefault="000945DB" w:rsidP="000945DB">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w:t>
        </w:r>
        <w:r>
          <w:rPr>
            <w:sz w:val="28"/>
            <w:szCs w:val="28"/>
            <w:shd w:val="clear" w:color="auto" w:fill="FFFFFF"/>
          </w:rPr>
          <w:t>е</w:t>
        </w:r>
        <w:r>
          <w:rPr>
            <w:sz w:val="28"/>
            <w:szCs w:val="28"/>
            <w:shd w:val="clear" w:color="auto" w:fill="FFFFFF"/>
          </w:rPr>
          <w:t>дерального закона</w:t>
        </w:r>
      </w:hyperlink>
      <w:r>
        <w:rPr>
          <w:sz w:val="28"/>
          <w:szCs w:val="28"/>
          <w:shd w:val="clear" w:color="auto" w:fill="FFFFFF"/>
        </w:rPr>
        <w:t xml:space="preserve"> от 24.06.1998 № 89-ФЗ «Об отходах производства и потре</w:t>
      </w:r>
      <w:r>
        <w:rPr>
          <w:sz w:val="28"/>
          <w:szCs w:val="28"/>
          <w:shd w:val="clear" w:color="auto" w:fill="FFFFFF"/>
        </w:rPr>
        <w:t>б</w:t>
      </w:r>
      <w:r>
        <w:rPr>
          <w:sz w:val="28"/>
          <w:szCs w:val="28"/>
          <w:shd w:val="clear" w:color="auto" w:fill="FFFFFF"/>
        </w:rPr>
        <w:t xml:space="preserve">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0945DB" w:rsidRDefault="000945DB" w:rsidP="000945DB">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0945DB" w:rsidRDefault="000945DB" w:rsidP="000945DB">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обосо</w:t>
      </w:r>
      <w:r>
        <w:rPr>
          <w:sz w:val="28"/>
          <w:szCs w:val="28"/>
          <w:shd w:val="clear" w:color="auto" w:fill="FFFFFF"/>
        </w:rPr>
        <w:t>б</w:t>
      </w:r>
      <w:r>
        <w:rPr>
          <w:sz w:val="28"/>
          <w:szCs w:val="28"/>
          <w:shd w:val="clear" w:color="auto" w:fill="FFFFFF"/>
        </w:rPr>
        <w:t>ленных территориях с обеспечением нормативных санитарно-защитных зон. Размер санитарно-защитной зоны следует принимать в соответствии с требов</w:t>
      </w:r>
      <w:r>
        <w:rPr>
          <w:sz w:val="28"/>
          <w:szCs w:val="28"/>
          <w:shd w:val="clear" w:color="auto" w:fill="FFFFFF"/>
        </w:rPr>
        <w:t>а</w:t>
      </w:r>
      <w:r>
        <w:rPr>
          <w:sz w:val="28"/>
          <w:szCs w:val="28"/>
          <w:shd w:val="clear" w:color="auto" w:fill="FFFFFF"/>
        </w:rPr>
        <w:t xml:space="preserve">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0945DB" w:rsidRDefault="000945DB" w:rsidP="000945DB">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словами «</w:t>
      </w:r>
      <w:r w:rsidRPr="00A03ED3">
        <w:rPr>
          <w:color w:val="22272F"/>
          <w:sz w:val="28"/>
          <w:szCs w:val="28"/>
        </w:rPr>
        <w:t>СП</w:t>
      </w:r>
      <w:r>
        <w:rPr>
          <w:color w:val="22272F"/>
          <w:sz w:val="28"/>
          <w:szCs w:val="28"/>
          <w:shd w:val="clear" w:color="auto" w:fill="FFFFFF"/>
        </w:rPr>
        <w:t xml:space="preserve"> 320.1325800.2017»;</w:t>
      </w:r>
    </w:p>
    <w:p w:rsidR="000945DB" w:rsidRDefault="000945DB" w:rsidP="000945DB">
      <w:pPr>
        <w:widowControl w:val="0"/>
        <w:shd w:val="clear" w:color="auto" w:fill="FFFFFF"/>
        <w:jc w:val="both"/>
        <w:rPr>
          <w:color w:val="000000"/>
          <w:sz w:val="28"/>
        </w:rPr>
      </w:pPr>
      <w:r>
        <w:rPr>
          <w:color w:val="000000" w:themeColor="text1"/>
          <w:sz w:val="28"/>
          <w:szCs w:val="28"/>
        </w:rPr>
        <w:lastRenderedPageBreak/>
        <w:tab/>
      </w:r>
      <w:r>
        <w:rPr>
          <w:color w:val="000000" w:themeColor="text1"/>
          <w:sz w:val="28"/>
        </w:rPr>
        <w:t>пункт 8.26 признать утратившим силу;</w:t>
      </w:r>
    </w:p>
    <w:p w:rsidR="000945DB" w:rsidRDefault="000945DB" w:rsidP="000945DB">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 СП 227.1326000.2014, ГОСТ Р 58653-2019»;</w:t>
      </w:r>
    </w:p>
    <w:p w:rsidR="000945DB" w:rsidRPr="00A874B2" w:rsidRDefault="000945DB" w:rsidP="000945DB">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0945DB" w:rsidRPr="00A874B2" w:rsidRDefault="000945DB" w:rsidP="000945DB">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государственной власти» заменить словом «Правительством»;</w:t>
      </w:r>
    </w:p>
    <w:p w:rsidR="000945DB" w:rsidRDefault="000945DB" w:rsidP="000945DB">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0945DB" w:rsidRDefault="000945DB" w:rsidP="000945DB">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0945DB" w:rsidRDefault="000945DB" w:rsidP="000945DB">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арх</w:t>
      </w:r>
      <w:r>
        <w:rPr>
          <w:sz w:val="28"/>
          <w:szCs w:val="28"/>
          <w:shd w:val="clear" w:color="auto" w:fill="FFFFFF"/>
        </w:rPr>
        <w:t>и</w:t>
      </w:r>
      <w:r>
        <w:rPr>
          <w:sz w:val="28"/>
          <w:szCs w:val="28"/>
          <w:shd w:val="clear" w:color="auto" w:fill="FFFFFF"/>
        </w:rPr>
        <w:t>тектурном оформлении, оборудовании и эксплуатации объектов дорожного сервиса на автомобильных дорогах общего пользования Алтайского края» и</w:t>
      </w:r>
      <w:r>
        <w:rPr>
          <w:sz w:val="28"/>
          <w:szCs w:val="28"/>
          <w:shd w:val="clear" w:color="auto" w:fill="FFFFFF"/>
        </w:rPr>
        <w:t>с</w:t>
      </w:r>
      <w:r>
        <w:rPr>
          <w:sz w:val="28"/>
          <w:szCs w:val="28"/>
          <w:shd w:val="clear" w:color="auto" w:fill="FFFFFF"/>
        </w:rPr>
        <w:t>ключить;</w:t>
      </w:r>
    </w:p>
    <w:p w:rsidR="000945DB" w:rsidRDefault="000945DB" w:rsidP="000945DB">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0945DB" w:rsidRDefault="000945DB" w:rsidP="000945DB">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0945DB" w:rsidRDefault="000945DB" w:rsidP="000945DB">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0945DB" w:rsidRPr="008F1283" w:rsidRDefault="000945DB" w:rsidP="000945DB">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0945DB" w:rsidRPr="008F1283" w:rsidRDefault="000945DB" w:rsidP="000945DB">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w:t>
      </w:r>
      <w:r w:rsidRPr="008F1283">
        <w:rPr>
          <w:rFonts w:ascii="PT Serif" w:hAnsi="PT Serif"/>
          <w:color w:val="22272F"/>
          <w:sz w:val="32"/>
          <w:szCs w:val="32"/>
          <w:shd w:val="clear" w:color="auto" w:fill="FFFFFF"/>
        </w:rPr>
        <w:t>н</w:t>
      </w:r>
      <w:r w:rsidRPr="008F1283">
        <w:rPr>
          <w:rFonts w:ascii="PT Serif" w:hAnsi="PT Serif"/>
          <w:color w:val="22272F"/>
          <w:sz w:val="32"/>
          <w:szCs w:val="32"/>
          <w:shd w:val="clear" w:color="auto" w:fill="FFFFFF"/>
        </w:rPr>
        <w:t>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0945DB" w:rsidRPr="008F1283" w:rsidRDefault="000945DB" w:rsidP="000945DB">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r w:rsidRPr="008F1283">
        <w:rPr>
          <w:sz w:val="28"/>
          <w:szCs w:val="28"/>
        </w:rPr>
        <w:t>Р</w:t>
      </w:r>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0945DB" w:rsidRPr="008F1283" w:rsidRDefault="000945DB" w:rsidP="000945DB">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0945DB" w:rsidRPr="008F1283" w:rsidRDefault="000945DB" w:rsidP="000945DB">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0945DB" w:rsidRPr="008F1283" w:rsidRDefault="000945DB" w:rsidP="000945DB">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0945DB" w:rsidRPr="008F1283" w:rsidRDefault="000945DB" w:rsidP="000945DB">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сооружений</w:t>
      </w:r>
      <w:r w:rsidRPr="008F1283">
        <w:rPr>
          <w:color w:val="000000" w:themeColor="text1"/>
          <w:sz w:val="28"/>
          <w:szCs w:val="28"/>
        </w:rPr>
        <w:t>.»;</w:t>
      </w:r>
    </w:p>
    <w:p w:rsidR="000945DB" w:rsidRPr="008F1283" w:rsidRDefault="000945DB" w:rsidP="000945DB">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0945DB" w:rsidRDefault="000945DB" w:rsidP="000945DB">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«ГОСТ Р 59057-2020»;</w:t>
      </w:r>
    </w:p>
    <w:p w:rsidR="000945DB" w:rsidRPr="005A55BB" w:rsidRDefault="000945DB" w:rsidP="000945DB">
      <w:pPr>
        <w:widowControl w:val="0"/>
        <w:ind w:firstLine="709"/>
        <w:jc w:val="both"/>
        <w:rPr>
          <w:sz w:val="28"/>
          <w:szCs w:val="28"/>
        </w:rPr>
      </w:pPr>
    </w:p>
    <w:p w:rsidR="00476C7B" w:rsidRDefault="00476C7B" w:rsidP="00476C7B">
      <w:pPr>
        <w:widowControl w:val="0"/>
        <w:jc w:val="both"/>
        <w:rPr>
          <w:sz w:val="28"/>
          <w:szCs w:val="28"/>
        </w:rPr>
      </w:pPr>
      <w:r>
        <w:rPr>
          <w:sz w:val="28"/>
          <w:szCs w:val="28"/>
        </w:rPr>
        <w:t>2.Дополнить нормативы градостроительного проектирования следующим с</w:t>
      </w:r>
      <w:r>
        <w:rPr>
          <w:sz w:val="28"/>
          <w:szCs w:val="28"/>
        </w:rPr>
        <w:t>о</w:t>
      </w:r>
      <w:r>
        <w:rPr>
          <w:sz w:val="28"/>
          <w:szCs w:val="28"/>
        </w:rPr>
        <w:t>держанием:</w:t>
      </w:r>
    </w:p>
    <w:p w:rsidR="000945DB" w:rsidRDefault="000945DB" w:rsidP="000945DB">
      <w:pPr>
        <w:shd w:val="clear" w:color="auto" w:fill="FFFFFF"/>
        <w:ind w:firstLine="709"/>
        <w:jc w:val="both"/>
        <w:rPr>
          <w:sz w:val="28"/>
          <w:szCs w:val="28"/>
        </w:rPr>
      </w:pPr>
    </w:p>
    <w:p w:rsidR="000945DB" w:rsidRPr="006047A2" w:rsidRDefault="00476C7B" w:rsidP="00476C7B">
      <w:pPr>
        <w:pStyle w:val="a3"/>
        <w:widowControl w:val="0"/>
        <w:suppressAutoHyphens/>
        <w:spacing w:before="0" w:beforeAutospacing="0" w:after="0" w:afterAutospacing="0"/>
        <w:outlineLvl w:val="0"/>
        <w:rPr>
          <w:sz w:val="28"/>
          <w:szCs w:val="28"/>
        </w:rPr>
      </w:pPr>
      <w:r>
        <w:rPr>
          <w:sz w:val="28"/>
          <w:szCs w:val="28"/>
        </w:rPr>
        <w:t xml:space="preserve">                    </w:t>
      </w:r>
      <w:r w:rsidR="000945DB" w:rsidRPr="006047A2">
        <w:rPr>
          <w:sz w:val="28"/>
          <w:szCs w:val="28"/>
        </w:rPr>
        <w:t>Материалы по обоснованию расчетных показателей</w:t>
      </w:r>
    </w:p>
    <w:p w:rsidR="000945DB" w:rsidRPr="006047A2" w:rsidRDefault="000945DB" w:rsidP="000945DB">
      <w:pPr>
        <w:pStyle w:val="a3"/>
        <w:widowControl w:val="0"/>
        <w:suppressAutoHyphens/>
        <w:spacing w:before="0" w:beforeAutospacing="0" w:after="0" w:afterAutospacing="0"/>
        <w:jc w:val="center"/>
        <w:outlineLvl w:val="0"/>
        <w:rPr>
          <w:b/>
          <w:caps/>
          <w:sz w:val="28"/>
          <w:szCs w:val="28"/>
        </w:rPr>
      </w:pPr>
    </w:p>
    <w:p w:rsidR="000945DB" w:rsidRPr="006047A2" w:rsidRDefault="000945DB" w:rsidP="000945DB">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0945DB" w:rsidRPr="006047A2" w:rsidRDefault="000945DB" w:rsidP="000945DB">
      <w:pPr>
        <w:pStyle w:val="a3"/>
        <w:widowControl w:val="0"/>
        <w:suppressAutoHyphens/>
        <w:spacing w:before="0" w:beforeAutospacing="0" w:after="0" w:afterAutospacing="0"/>
        <w:jc w:val="center"/>
        <w:outlineLvl w:val="0"/>
        <w:rPr>
          <w:bCs/>
          <w:sz w:val="28"/>
          <w:szCs w:val="28"/>
        </w:rPr>
      </w:pPr>
    </w:p>
    <w:p w:rsidR="000945DB" w:rsidRPr="006047A2" w:rsidRDefault="00476C7B" w:rsidP="00476C7B">
      <w:pPr>
        <w:pStyle w:val="a3"/>
        <w:widowControl w:val="0"/>
        <w:suppressAutoHyphens/>
        <w:spacing w:before="0" w:beforeAutospacing="0" w:after="0" w:afterAutospacing="0"/>
        <w:jc w:val="both"/>
        <w:rPr>
          <w:sz w:val="28"/>
          <w:szCs w:val="28"/>
        </w:rPr>
      </w:pPr>
      <w:r>
        <w:rPr>
          <w:sz w:val="28"/>
          <w:szCs w:val="28"/>
        </w:rPr>
        <w:t xml:space="preserve">         </w:t>
      </w:r>
      <w:r w:rsidR="000945DB" w:rsidRPr="006047A2">
        <w:rPr>
          <w:sz w:val="28"/>
          <w:szCs w:val="28"/>
        </w:rPr>
        <w:t>Воздушный кодекс Российской Федерации от 19.03.1997 №60-ФЗ;</w:t>
      </w:r>
    </w:p>
    <w:p w:rsidR="000945DB" w:rsidRPr="006047A2" w:rsidRDefault="000945DB" w:rsidP="000945DB">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lastRenderedPageBreak/>
        <w:t>Кодекс внутреннего водного транспорта Российской Федерации от 07.03.2001 № 24-ФЗ</w:t>
      </w:r>
      <w:r w:rsidRPr="006047A2">
        <w:rPr>
          <w:sz w:val="28"/>
          <w:szCs w:val="28"/>
        </w:rPr>
        <w:t>;</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0945DB" w:rsidRPr="006047A2" w:rsidRDefault="000945DB" w:rsidP="000945DB">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0945DB" w:rsidRPr="006047A2" w:rsidRDefault="000945DB" w:rsidP="000945DB">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0945DB" w:rsidRPr="006047A2" w:rsidRDefault="000945DB" w:rsidP="000945DB">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0945DB" w:rsidRPr="006047A2" w:rsidRDefault="000945DB" w:rsidP="000945DB">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0945DB" w:rsidRPr="006047A2" w:rsidRDefault="000945DB" w:rsidP="000945DB">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0945DB" w:rsidRPr="006047A2" w:rsidRDefault="000945DB" w:rsidP="000945DB">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0945DB" w:rsidRPr="006047A2" w:rsidRDefault="000945DB" w:rsidP="000945DB">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lastRenderedPageBreak/>
        <w:t xml:space="preserve">Федеральный закон от 21.12.2004 № 172-ФЗ «О переводе земель или земельных участков из одной категории в другую»; </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0945DB" w:rsidRPr="00456FC8" w:rsidRDefault="000945DB" w:rsidP="000945DB">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0945DB" w:rsidRPr="006047A2" w:rsidRDefault="000945DB" w:rsidP="000945DB">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0945DB" w:rsidRPr="006047A2" w:rsidRDefault="000945DB" w:rsidP="000945DB">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0945DB" w:rsidRDefault="000945DB" w:rsidP="000945DB">
      <w:pPr>
        <w:pBdr>
          <w:left w:val="none" w:sz="4" w:space="1" w:color="000000"/>
        </w:pBdr>
        <w:shd w:val="clear" w:color="auto" w:fill="FFFFFF"/>
        <w:ind w:firstLine="709"/>
        <w:jc w:val="both"/>
        <w:rPr>
          <w:sz w:val="28"/>
          <w:szCs w:val="28"/>
        </w:rPr>
      </w:pP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0945DB" w:rsidRDefault="000945DB" w:rsidP="000945DB">
      <w:pPr>
        <w:pBdr>
          <w:left w:val="none" w:sz="4" w:space="1" w:color="000000"/>
        </w:pBdr>
        <w:shd w:val="clear" w:color="auto" w:fill="FFFFFF"/>
        <w:ind w:firstLine="709"/>
        <w:jc w:val="both"/>
        <w:rPr>
          <w:sz w:val="28"/>
          <w:szCs w:val="28"/>
        </w:rPr>
      </w:pP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Указ Президента Российской Федерации от 02.10.1992 № 1156 «О мерах по формированию доступной для инвалидов среды жизнедеятельности»;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Указ Президента Российской Федерации от 30.11.1992 № 1487 «Об особо ценных объектах культурного наследия народов Российской Федерации»;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живо</w:t>
      </w:r>
      <w:r w:rsidRPr="00332A4D">
        <w:rPr>
          <w:sz w:val="28"/>
          <w:szCs w:val="28"/>
        </w:rPr>
        <w:t>т</w:t>
      </w:r>
      <w:r w:rsidRPr="00332A4D">
        <w:rPr>
          <w:sz w:val="28"/>
          <w:szCs w:val="28"/>
        </w:rPr>
        <w:t>ного мира при осуществлении производственных процессов, а также при эк</w:t>
      </w:r>
      <w:r w:rsidRPr="00332A4D">
        <w:rPr>
          <w:sz w:val="28"/>
          <w:szCs w:val="28"/>
        </w:rPr>
        <w:t>с</w:t>
      </w:r>
      <w:r w:rsidRPr="00332A4D">
        <w:rPr>
          <w:sz w:val="28"/>
          <w:szCs w:val="28"/>
        </w:rPr>
        <w:t>плуатации транспортных магистралей, трубопроводов, линий связи и электр</w:t>
      </w:r>
      <w:r w:rsidRPr="00332A4D">
        <w:rPr>
          <w:sz w:val="28"/>
          <w:szCs w:val="28"/>
        </w:rPr>
        <w:t>о</w:t>
      </w:r>
      <w:r w:rsidRPr="00332A4D">
        <w:rPr>
          <w:sz w:val="28"/>
          <w:szCs w:val="28"/>
        </w:rPr>
        <w:t xml:space="preserve">передачи»;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w:t>
      </w:r>
      <w:r w:rsidRPr="00332A4D">
        <w:rPr>
          <w:sz w:val="28"/>
          <w:szCs w:val="28"/>
        </w:rPr>
        <w:t>з</w:t>
      </w:r>
      <w:r w:rsidRPr="00332A4D">
        <w:rPr>
          <w:sz w:val="28"/>
          <w:szCs w:val="28"/>
        </w:rPr>
        <w:t>вычайных ситуаций»; постановление Правительства Российской Федерации от 20.06.2006 № 384 «Об утверждении Правил определения границ зон охраня</w:t>
      </w:r>
      <w:r w:rsidRPr="00332A4D">
        <w:rPr>
          <w:sz w:val="28"/>
          <w:szCs w:val="28"/>
        </w:rPr>
        <w:t>е</w:t>
      </w:r>
      <w:r w:rsidRPr="00332A4D">
        <w:rPr>
          <w:sz w:val="28"/>
          <w:szCs w:val="28"/>
        </w:rPr>
        <w:t>мых объектов и согласования градостроительных регламентов для таких зон»;</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зон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lastRenderedPageBreak/>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w:t>
      </w:r>
      <w:r w:rsidRPr="00332A4D">
        <w:rPr>
          <w:sz w:val="28"/>
          <w:szCs w:val="28"/>
        </w:rPr>
        <w:t>е</w:t>
      </w:r>
      <w:r w:rsidRPr="00332A4D">
        <w:rPr>
          <w:sz w:val="28"/>
          <w:szCs w:val="28"/>
        </w:rPr>
        <w:t xml:space="preserve">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w:t>
      </w:r>
      <w:r w:rsidRPr="00332A4D">
        <w:rPr>
          <w:sz w:val="28"/>
          <w:szCs w:val="28"/>
        </w:rPr>
        <w:t>е</w:t>
      </w:r>
      <w:r w:rsidRPr="00332A4D">
        <w:rPr>
          <w:sz w:val="28"/>
          <w:szCs w:val="28"/>
        </w:rPr>
        <w:t>сопарковых зонах, площади и границ лесопарковых зон, зеленых зон»; пост</w:t>
      </w:r>
      <w:r w:rsidRPr="00332A4D">
        <w:rPr>
          <w:sz w:val="28"/>
          <w:szCs w:val="28"/>
        </w:rPr>
        <w:t>а</w:t>
      </w:r>
      <w:r w:rsidRPr="00332A4D">
        <w:rPr>
          <w:sz w:val="28"/>
          <w:szCs w:val="28"/>
        </w:rPr>
        <w:t>новление Правительства Российской Федерации от 24.09.2010 № 754 «Об у</w:t>
      </w:r>
      <w:r w:rsidRPr="00332A4D">
        <w:rPr>
          <w:sz w:val="28"/>
          <w:szCs w:val="28"/>
        </w:rPr>
        <w:t>т</w:t>
      </w:r>
      <w:r w:rsidRPr="00332A4D">
        <w:rPr>
          <w:sz w:val="28"/>
          <w:szCs w:val="28"/>
        </w:rPr>
        <w:t>верждении Правил установления нормативов минимальной обеспеченности н</w:t>
      </w:r>
      <w:r w:rsidRPr="00332A4D">
        <w:rPr>
          <w:sz w:val="28"/>
          <w:szCs w:val="28"/>
        </w:rPr>
        <w:t>а</w:t>
      </w:r>
      <w:r w:rsidRPr="00332A4D">
        <w:rPr>
          <w:sz w:val="28"/>
          <w:szCs w:val="28"/>
        </w:rPr>
        <w:t xml:space="preserve">селения площадью торговых объектов»;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22.12.2011 № 1108 «Об утверждении методики расчета нормативов минимальной обеспече</w:t>
      </w:r>
      <w:r w:rsidRPr="00332A4D">
        <w:rPr>
          <w:sz w:val="28"/>
          <w:szCs w:val="28"/>
        </w:rPr>
        <w:t>н</w:t>
      </w:r>
      <w:r w:rsidRPr="00332A4D">
        <w:rPr>
          <w:sz w:val="28"/>
          <w:szCs w:val="28"/>
        </w:rPr>
        <w:t xml:space="preserve">ности населения пунктами технического осмотра для субъектов Российской Федерации и входящих в их состав муниципальных образований»;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установлении запретных и иных зон с особыми условиями использования земель для обесп</w:t>
      </w:r>
      <w:r w:rsidRPr="00332A4D">
        <w:rPr>
          <w:sz w:val="28"/>
          <w:szCs w:val="28"/>
        </w:rPr>
        <w:t>е</w:t>
      </w:r>
      <w:r w:rsidRPr="00332A4D">
        <w:rPr>
          <w:sz w:val="28"/>
          <w:szCs w:val="28"/>
        </w:rPr>
        <w:t xml:space="preserve">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w:t>
      </w:r>
      <w:r w:rsidRPr="00332A4D">
        <w:rPr>
          <w:sz w:val="28"/>
          <w:szCs w:val="28"/>
        </w:rPr>
        <w:t>з</w:t>
      </w:r>
      <w:r w:rsidRPr="00332A4D">
        <w:rPr>
          <w:sz w:val="28"/>
          <w:szCs w:val="28"/>
        </w:rPr>
        <w:t>недеятельности престарелых и инвалидов при проектировании, строительстве и реконструкции зданий и сооружений»; приказ Министерства информационных технологий и связи Российской Федерации от 02.08.2005 № 90 «Об утвержд</w:t>
      </w:r>
      <w:r w:rsidRPr="00332A4D">
        <w:rPr>
          <w:sz w:val="28"/>
          <w:szCs w:val="28"/>
        </w:rPr>
        <w:t>е</w:t>
      </w:r>
      <w:r w:rsidRPr="00332A4D">
        <w:rPr>
          <w:sz w:val="28"/>
          <w:szCs w:val="28"/>
        </w:rPr>
        <w:t xml:space="preserve">нии Инструкции по заполнению технического паспорта линейно-кабельного сооружения связи»;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приказ Министерства Российской Федерации по делам гражданской об</w:t>
      </w:r>
      <w:r w:rsidRPr="00332A4D">
        <w:rPr>
          <w:sz w:val="28"/>
          <w:szCs w:val="28"/>
        </w:rPr>
        <w:t>о</w:t>
      </w:r>
      <w:r w:rsidRPr="00332A4D">
        <w:rPr>
          <w:sz w:val="28"/>
          <w:szCs w:val="28"/>
        </w:rPr>
        <w:t>роны, чрезвычайным ситуациям и ликвидации последствий стихийных бедс</w:t>
      </w:r>
      <w:r w:rsidRPr="00332A4D">
        <w:rPr>
          <w:sz w:val="28"/>
          <w:szCs w:val="28"/>
        </w:rPr>
        <w:t>т</w:t>
      </w:r>
      <w:r w:rsidRPr="00332A4D">
        <w:rPr>
          <w:sz w:val="28"/>
          <w:szCs w:val="28"/>
        </w:rPr>
        <w:t>вий, Министерства информационных технологий и связи Российской Федер</w:t>
      </w:r>
      <w:r w:rsidRPr="00332A4D">
        <w:rPr>
          <w:sz w:val="28"/>
          <w:szCs w:val="28"/>
        </w:rPr>
        <w:t>а</w:t>
      </w:r>
      <w:r w:rsidRPr="00332A4D">
        <w:rPr>
          <w:sz w:val="28"/>
          <w:szCs w:val="28"/>
        </w:rPr>
        <w:t>ции и Министерства культуры и массовых коммуникаций Российской Федер</w:t>
      </w:r>
      <w:r w:rsidRPr="00332A4D">
        <w:rPr>
          <w:sz w:val="28"/>
          <w:szCs w:val="28"/>
        </w:rPr>
        <w:t>а</w:t>
      </w:r>
      <w:r w:rsidRPr="00332A4D">
        <w:rPr>
          <w:sz w:val="28"/>
          <w:szCs w:val="28"/>
        </w:rPr>
        <w:t>ции от 25.07.2006 № 422/90/376 «Об утверждении Положения о системах оп</w:t>
      </w:r>
      <w:r w:rsidRPr="00332A4D">
        <w:rPr>
          <w:sz w:val="28"/>
          <w:szCs w:val="28"/>
        </w:rPr>
        <w:t>о</w:t>
      </w:r>
      <w:r w:rsidRPr="00332A4D">
        <w:rPr>
          <w:sz w:val="28"/>
          <w:szCs w:val="28"/>
        </w:rPr>
        <w:t xml:space="preserve">вещения населения»;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lastRenderedPageBreak/>
        <w:t>приказ Министерства транспорта Российской Федерации от 06.08.2008 № 126 «Об утверждении норм отвода земельных участков, необходимых для фо</w:t>
      </w:r>
      <w:r w:rsidRPr="00332A4D">
        <w:rPr>
          <w:sz w:val="28"/>
          <w:szCs w:val="28"/>
        </w:rPr>
        <w:t>р</w:t>
      </w:r>
      <w:r w:rsidRPr="00332A4D">
        <w:rPr>
          <w:sz w:val="28"/>
          <w:szCs w:val="28"/>
        </w:rPr>
        <w:t xml:space="preserve">мирования полосы отвода железных дорог, а также норм расчета охранных зон железных дорог»;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w:t>
      </w:r>
      <w:r w:rsidRPr="00332A4D">
        <w:rPr>
          <w:sz w:val="28"/>
          <w:szCs w:val="28"/>
        </w:rPr>
        <w:t>т</w:t>
      </w:r>
      <w:r w:rsidRPr="00332A4D">
        <w:rPr>
          <w:sz w:val="28"/>
          <w:szCs w:val="28"/>
        </w:rPr>
        <w:t xml:space="preserve">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сооружений». </w:t>
      </w:r>
    </w:p>
    <w:p w:rsidR="000945DB" w:rsidRDefault="000945DB" w:rsidP="000945DB">
      <w:pPr>
        <w:pBdr>
          <w:left w:val="none" w:sz="4" w:space="1" w:color="000000"/>
        </w:pBdr>
        <w:shd w:val="clear" w:color="auto" w:fill="FFFFFF"/>
        <w:ind w:firstLine="709"/>
        <w:jc w:val="both"/>
        <w:rPr>
          <w:sz w:val="28"/>
          <w:szCs w:val="28"/>
        </w:rPr>
      </w:pP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0945DB" w:rsidRDefault="000945DB" w:rsidP="000945DB">
      <w:pPr>
        <w:pBdr>
          <w:left w:val="none" w:sz="4" w:space="1" w:color="000000"/>
        </w:pBdr>
        <w:shd w:val="clear" w:color="auto" w:fill="FFFFFF"/>
        <w:ind w:firstLine="709"/>
        <w:jc w:val="both"/>
        <w:rPr>
          <w:sz w:val="28"/>
          <w:szCs w:val="28"/>
        </w:rPr>
      </w:pP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размере общей площади земельных участков, которые могут находиться одновременно на праве собственности и (или) ином праве у граждан, ведущих личное подсо</w:t>
      </w:r>
      <w:r w:rsidRPr="00332A4D">
        <w:rPr>
          <w:sz w:val="28"/>
          <w:szCs w:val="28"/>
        </w:rPr>
        <w:t>б</w:t>
      </w:r>
      <w:r w:rsidRPr="00332A4D">
        <w:rPr>
          <w:sz w:val="28"/>
          <w:szCs w:val="28"/>
        </w:rPr>
        <w:t xml:space="preserve">ное хозяйство»;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размерах земельных участков, предоставляемых гражданам в собственность из наход</w:t>
      </w:r>
      <w:r w:rsidRPr="00332A4D">
        <w:rPr>
          <w:sz w:val="28"/>
          <w:szCs w:val="28"/>
        </w:rPr>
        <w:t>я</w:t>
      </w:r>
      <w:r w:rsidRPr="00332A4D">
        <w:rPr>
          <w:sz w:val="28"/>
          <w:szCs w:val="28"/>
        </w:rPr>
        <w:t>щихся в государственной или муниципальной собственности земель для вед</w:t>
      </w:r>
      <w:r w:rsidRPr="00332A4D">
        <w:rPr>
          <w:sz w:val="28"/>
          <w:szCs w:val="28"/>
        </w:rPr>
        <w:t>е</w:t>
      </w:r>
      <w:r w:rsidRPr="00332A4D">
        <w:rPr>
          <w:sz w:val="28"/>
          <w:szCs w:val="28"/>
        </w:rPr>
        <w:t xml:space="preserve">ния садоводства и огородничества»;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административноте</w:t>
      </w:r>
      <w:r w:rsidRPr="00332A4D">
        <w:rPr>
          <w:sz w:val="28"/>
          <w:szCs w:val="28"/>
        </w:rPr>
        <w:t>р</w:t>
      </w:r>
      <w:r w:rsidRPr="00332A4D">
        <w:rPr>
          <w:sz w:val="28"/>
          <w:szCs w:val="28"/>
        </w:rPr>
        <w:t>риториальном</w:t>
      </w:r>
      <w:proofErr w:type="spellEnd"/>
      <w:r w:rsidRPr="00332A4D">
        <w:rPr>
          <w:sz w:val="28"/>
          <w:szCs w:val="28"/>
        </w:rPr>
        <w:t xml:space="preserve"> устройстве Алтайского края»;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основных требованиях к торговым местам и размерах площади рынков на территории А</w:t>
      </w:r>
      <w:r w:rsidRPr="00332A4D">
        <w:rPr>
          <w:sz w:val="28"/>
          <w:szCs w:val="28"/>
        </w:rPr>
        <w:t>л</w:t>
      </w:r>
      <w:r w:rsidRPr="00332A4D">
        <w:rPr>
          <w:sz w:val="28"/>
          <w:szCs w:val="28"/>
        </w:rPr>
        <w:t xml:space="preserve">тайского края»;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w:t>
      </w:r>
      <w:r w:rsidRPr="00332A4D">
        <w:rPr>
          <w:sz w:val="28"/>
          <w:szCs w:val="28"/>
        </w:rPr>
        <w:t>т</w:t>
      </w:r>
      <w:r w:rsidRPr="00332A4D">
        <w:rPr>
          <w:sz w:val="28"/>
          <w:szCs w:val="28"/>
        </w:rPr>
        <w:t>верждения проектов округов и зон санитарной охраны водных объектов и уст</w:t>
      </w:r>
      <w:r w:rsidRPr="00332A4D">
        <w:rPr>
          <w:sz w:val="28"/>
          <w:szCs w:val="28"/>
        </w:rPr>
        <w:t>а</w:t>
      </w:r>
      <w:r w:rsidRPr="00332A4D">
        <w:rPr>
          <w:sz w:val="28"/>
          <w:szCs w:val="28"/>
        </w:rPr>
        <w:t>новления границ и режима зон охраны источников питьевого и хозяйственно-бытового водоснабжения»; постановление Администрации края от 12.08.2013 № 418 «Об утверждении схемы развития и размещения особо охраняемых пр</w:t>
      </w:r>
      <w:r w:rsidRPr="00332A4D">
        <w:rPr>
          <w:sz w:val="28"/>
          <w:szCs w:val="28"/>
        </w:rPr>
        <w:t>и</w:t>
      </w:r>
      <w:r w:rsidRPr="00332A4D">
        <w:rPr>
          <w:sz w:val="28"/>
          <w:szCs w:val="28"/>
        </w:rPr>
        <w:t xml:space="preserve">родных территорий Алтайского края на период до 2025 года»;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памятниках природы краевого значения».</w:t>
      </w:r>
    </w:p>
    <w:p w:rsidR="000945DB" w:rsidRDefault="000945DB" w:rsidP="000945DB">
      <w:pPr>
        <w:pBdr>
          <w:left w:val="none" w:sz="4" w:space="1" w:color="000000"/>
        </w:pBdr>
        <w:shd w:val="clear" w:color="auto" w:fill="FFFFFF"/>
        <w:ind w:firstLine="709"/>
        <w:jc w:val="both"/>
        <w:rPr>
          <w:sz w:val="28"/>
          <w:szCs w:val="28"/>
        </w:rPr>
      </w:pP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0945DB" w:rsidRDefault="000945DB" w:rsidP="000945DB">
      <w:pPr>
        <w:pBdr>
          <w:left w:val="none" w:sz="4" w:space="1" w:color="000000"/>
        </w:pBdr>
        <w:shd w:val="clear" w:color="auto" w:fill="FFFFFF"/>
        <w:ind w:firstLine="709"/>
        <w:jc w:val="both"/>
        <w:rPr>
          <w:sz w:val="28"/>
          <w:szCs w:val="28"/>
        </w:rPr>
      </w:pP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обязательной осн</w:t>
      </w:r>
      <w:r w:rsidRPr="00332A4D">
        <w:rPr>
          <w:sz w:val="28"/>
          <w:szCs w:val="28"/>
        </w:rPr>
        <w:t>о</w:t>
      </w:r>
      <w:r w:rsidRPr="00332A4D">
        <w:rPr>
          <w:sz w:val="28"/>
          <w:szCs w:val="28"/>
        </w:rPr>
        <w:t>ве (в редакции постановления Правительства Российской Федерации от 26.12.2014 № 1521) ГОСТ Р 54257-2010 «Надежность строительных констру</w:t>
      </w:r>
      <w:r w:rsidRPr="00332A4D">
        <w:rPr>
          <w:sz w:val="28"/>
          <w:szCs w:val="28"/>
        </w:rPr>
        <w:t>к</w:t>
      </w:r>
      <w:r w:rsidRPr="00332A4D">
        <w:rPr>
          <w:sz w:val="28"/>
          <w:szCs w:val="28"/>
        </w:rPr>
        <w:t>ций и оснований. Основные положения и требования»</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lastRenderedPageBreak/>
        <w:t xml:space="preserve"> ГОСТ 31937-2011 «Здания и сооружения. Правила обследования и мон</w:t>
      </w:r>
      <w:r w:rsidRPr="00332A4D">
        <w:rPr>
          <w:sz w:val="28"/>
          <w:szCs w:val="28"/>
        </w:rPr>
        <w:t>и</w:t>
      </w:r>
      <w:r w:rsidRPr="00332A4D">
        <w:rPr>
          <w:sz w:val="28"/>
          <w:szCs w:val="28"/>
        </w:rPr>
        <w:t xml:space="preserve">торинга технического состояния». </w:t>
      </w:r>
    </w:p>
    <w:p w:rsidR="000945DB" w:rsidRDefault="000945DB" w:rsidP="000945DB">
      <w:pPr>
        <w:pBdr>
          <w:left w:val="none" w:sz="4" w:space="1" w:color="000000"/>
        </w:pBdr>
        <w:shd w:val="clear" w:color="auto" w:fill="FFFFFF"/>
        <w:ind w:firstLine="709"/>
        <w:jc w:val="both"/>
        <w:rPr>
          <w:sz w:val="28"/>
          <w:szCs w:val="28"/>
        </w:rPr>
      </w:pP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w:t>
      </w:r>
      <w:r w:rsidRPr="00332A4D">
        <w:rPr>
          <w:sz w:val="28"/>
          <w:szCs w:val="28"/>
        </w:rPr>
        <w:t>с</w:t>
      </w:r>
      <w:r w:rsidRPr="00332A4D">
        <w:rPr>
          <w:sz w:val="28"/>
          <w:szCs w:val="28"/>
        </w:rPr>
        <w:t>нове</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w:t>
      </w:r>
      <w:r w:rsidRPr="00332A4D">
        <w:rPr>
          <w:sz w:val="28"/>
          <w:szCs w:val="28"/>
        </w:rPr>
        <w:t>е</w:t>
      </w:r>
      <w:r w:rsidRPr="00332A4D">
        <w:rPr>
          <w:sz w:val="28"/>
          <w:szCs w:val="28"/>
        </w:rPr>
        <w:t>ра при проектировании объектов капитального строительства»;</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22.1.12-2005 «Безопасность в чрезвычайных ситуациях. Структ</w:t>
      </w:r>
      <w:r w:rsidRPr="00332A4D">
        <w:rPr>
          <w:sz w:val="28"/>
          <w:szCs w:val="28"/>
        </w:rPr>
        <w:t>у</w:t>
      </w:r>
      <w:r w:rsidRPr="00332A4D">
        <w:rPr>
          <w:sz w:val="28"/>
          <w:szCs w:val="28"/>
        </w:rPr>
        <w:t>рированная система мониторинга и управления инженерными системами зд</w:t>
      </w:r>
      <w:r w:rsidRPr="00332A4D">
        <w:rPr>
          <w:sz w:val="28"/>
          <w:szCs w:val="28"/>
        </w:rPr>
        <w:t>а</w:t>
      </w:r>
      <w:r w:rsidRPr="00332A4D">
        <w:rPr>
          <w:sz w:val="28"/>
          <w:szCs w:val="28"/>
        </w:rPr>
        <w:t xml:space="preserve">ний и сооружений. Общие требования»;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22.0.010-96 «Правила нанесения на карты обстановки о чрезв</w:t>
      </w:r>
      <w:r w:rsidRPr="00332A4D">
        <w:rPr>
          <w:sz w:val="28"/>
          <w:szCs w:val="28"/>
        </w:rPr>
        <w:t>ы</w:t>
      </w:r>
      <w:r w:rsidRPr="00332A4D">
        <w:rPr>
          <w:sz w:val="28"/>
          <w:szCs w:val="28"/>
        </w:rPr>
        <w:t xml:space="preserve">чайных ситуациях»;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9720-76 «Габариты приближения строений и подвижного состава железных дорог колеи 750 мм»;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террит</w:t>
      </w:r>
      <w:r w:rsidRPr="00332A4D">
        <w:rPr>
          <w:sz w:val="28"/>
          <w:szCs w:val="28"/>
        </w:rPr>
        <w:t>о</w:t>
      </w:r>
      <w:r w:rsidRPr="00332A4D">
        <w:rPr>
          <w:sz w:val="28"/>
          <w:szCs w:val="28"/>
        </w:rPr>
        <w:t xml:space="preserve">рии и в помещениях жилых и общественных зданий»;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треб</w:t>
      </w:r>
      <w:r w:rsidRPr="00332A4D">
        <w:rPr>
          <w:sz w:val="28"/>
          <w:szCs w:val="28"/>
        </w:rPr>
        <w:t>о</w:t>
      </w:r>
      <w:r w:rsidRPr="00332A4D">
        <w:rPr>
          <w:sz w:val="28"/>
          <w:szCs w:val="28"/>
        </w:rPr>
        <w:t xml:space="preserve">вания к зонам рекреации водных объектов»;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гидр</w:t>
      </w:r>
      <w:r w:rsidRPr="00332A4D">
        <w:rPr>
          <w:sz w:val="28"/>
          <w:szCs w:val="28"/>
        </w:rPr>
        <w:t>о</w:t>
      </w:r>
      <w:r w:rsidRPr="00332A4D">
        <w:rPr>
          <w:sz w:val="28"/>
          <w:szCs w:val="28"/>
        </w:rPr>
        <w:t>лесомелиорации</w:t>
      </w:r>
      <w:proofErr w:type="spellEnd"/>
      <w:r w:rsidRPr="00332A4D">
        <w:rPr>
          <w:sz w:val="28"/>
          <w:szCs w:val="28"/>
        </w:rPr>
        <w:t xml:space="preserve">»;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состава железных дорог колеи 1520 (1524) мм»; СТ СЭВ 3976-83 «Здания жилые и о</w:t>
      </w:r>
      <w:r w:rsidRPr="00332A4D">
        <w:rPr>
          <w:sz w:val="28"/>
          <w:szCs w:val="28"/>
        </w:rPr>
        <w:t>б</w:t>
      </w:r>
      <w:r w:rsidRPr="00332A4D">
        <w:rPr>
          <w:sz w:val="28"/>
          <w:szCs w:val="28"/>
        </w:rPr>
        <w:t xml:space="preserve">щественные. Основные положения проектирования»;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СТ СЭВ 4867-84 «Защита от шума в строительстве. Звукоизоляция огр</w:t>
      </w:r>
      <w:r w:rsidRPr="00332A4D">
        <w:rPr>
          <w:sz w:val="28"/>
          <w:szCs w:val="28"/>
        </w:rPr>
        <w:t>а</w:t>
      </w:r>
      <w:r w:rsidRPr="00332A4D">
        <w:rPr>
          <w:sz w:val="28"/>
          <w:szCs w:val="28"/>
        </w:rPr>
        <w:t xml:space="preserve">ждающих конструкций. Нормы проектирования»;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20444-85 «Шум. Транспортные потоки. Методы измерения шум</w:t>
      </w:r>
      <w:r w:rsidRPr="00332A4D">
        <w:rPr>
          <w:sz w:val="28"/>
          <w:szCs w:val="28"/>
        </w:rPr>
        <w:t>о</w:t>
      </w:r>
      <w:r w:rsidRPr="00332A4D">
        <w:rPr>
          <w:sz w:val="28"/>
          <w:szCs w:val="28"/>
        </w:rPr>
        <w:t xml:space="preserve">вой характеристики»;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lastRenderedPageBreak/>
        <w:t>ГОСТ 22283-88 «Шум авиационный. Допустимые уровни шума на терр</w:t>
      </w:r>
      <w:r w:rsidRPr="00332A4D">
        <w:rPr>
          <w:sz w:val="28"/>
          <w:szCs w:val="28"/>
        </w:rPr>
        <w:t>и</w:t>
      </w:r>
      <w:r w:rsidRPr="00332A4D">
        <w:rPr>
          <w:sz w:val="28"/>
          <w:szCs w:val="28"/>
        </w:rPr>
        <w:t xml:space="preserve">тории жилой застройки и методы его измерения»;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землях государственного лесного фонда защитных полос лесов вдоль железных и а</w:t>
      </w:r>
      <w:r w:rsidRPr="00332A4D">
        <w:rPr>
          <w:sz w:val="28"/>
          <w:szCs w:val="28"/>
        </w:rPr>
        <w:t>в</w:t>
      </w:r>
      <w:r w:rsidRPr="00332A4D">
        <w:rPr>
          <w:sz w:val="28"/>
          <w:szCs w:val="28"/>
        </w:rPr>
        <w:t xml:space="preserve">томобильных дорог»;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50681-94 «Туристско-экскурсионное обслуживание. Проектир</w:t>
      </w:r>
      <w:r w:rsidRPr="00332A4D">
        <w:rPr>
          <w:sz w:val="28"/>
          <w:szCs w:val="28"/>
        </w:rPr>
        <w:t>о</w:t>
      </w:r>
      <w:r w:rsidRPr="00332A4D">
        <w:rPr>
          <w:sz w:val="28"/>
          <w:szCs w:val="28"/>
        </w:rPr>
        <w:t xml:space="preserve">вание </w:t>
      </w:r>
      <w:proofErr w:type="spellStart"/>
      <w:r w:rsidRPr="00332A4D">
        <w:rPr>
          <w:sz w:val="28"/>
          <w:szCs w:val="28"/>
        </w:rPr>
        <w:t>туристскихуслуг</w:t>
      </w:r>
      <w:proofErr w:type="spellEnd"/>
      <w:r w:rsidRPr="00332A4D">
        <w:rPr>
          <w:sz w:val="28"/>
          <w:szCs w:val="28"/>
        </w:rPr>
        <w:t xml:space="preserve">»;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52108-2003 «Ресурсосбережение. Обращение с отходами. Осно</w:t>
      </w:r>
      <w:r w:rsidRPr="00332A4D">
        <w:rPr>
          <w:sz w:val="28"/>
          <w:szCs w:val="28"/>
        </w:rPr>
        <w:t>в</w:t>
      </w:r>
      <w:r w:rsidRPr="00332A4D">
        <w:rPr>
          <w:sz w:val="28"/>
          <w:szCs w:val="28"/>
        </w:rPr>
        <w:t xml:space="preserve">ные положения»; ГОСТ Р 52142-2003 «Социальное обслуживание населения. Качество социальных услуг. Общие положения»;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52282-2004* «Технические средства организации дорожного движения. Светофоры дорожные. Типы и основные параметры. Общие техн</w:t>
      </w:r>
      <w:r w:rsidRPr="00332A4D">
        <w:rPr>
          <w:sz w:val="28"/>
          <w:szCs w:val="28"/>
        </w:rPr>
        <w:t>и</w:t>
      </w:r>
      <w:r w:rsidRPr="00332A4D">
        <w:rPr>
          <w:sz w:val="28"/>
          <w:szCs w:val="28"/>
        </w:rPr>
        <w:t xml:space="preserve">ческие требования. Методы испытаний»;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52289-2004«Технические средства организации дорожного дв</w:t>
      </w:r>
      <w:r w:rsidRPr="00332A4D">
        <w:rPr>
          <w:sz w:val="28"/>
          <w:szCs w:val="28"/>
        </w:rPr>
        <w:t>и</w:t>
      </w:r>
      <w:r w:rsidRPr="00332A4D">
        <w:rPr>
          <w:sz w:val="28"/>
          <w:szCs w:val="28"/>
        </w:rPr>
        <w:t>жения. Правила применения дорожных знаков, разметки, светофоров, доро</w:t>
      </w:r>
      <w:r w:rsidRPr="00332A4D">
        <w:rPr>
          <w:sz w:val="28"/>
          <w:szCs w:val="28"/>
        </w:rPr>
        <w:t>ж</w:t>
      </w:r>
      <w:r w:rsidRPr="00332A4D">
        <w:rPr>
          <w:sz w:val="28"/>
          <w:szCs w:val="28"/>
        </w:rPr>
        <w:t xml:space="preserve">ных ограждений и направляющих устройств»;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ГОСТ Р 51773-2009 «Услуги торговли. Классификация предприятий то</w:t>
      </w:r>
      <w:r w:rsidRPr="00332A4D">
        <w:rPr>
          <w:sz w:val="28"/>
          <w:szCs w:val="28"/>
        </w:rPr>
        <w:t>р</w:t>
      </w:r>
      <w:r w:rsidRPr="00332A4D">
        <w:rPr>
          <w:sz w:val="28"/>
          <w:szCs w:val="28"/>
        </w:rPr>
        <w:t>говли».</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реда</w:t>
      </w:r>
      <w:r w:rsidRPr="00332A4D">
        <w:rPr>
          <w:sz w:val="28"/>
          <w:szCs w:val="28"/>
        </w:rPr>
        <w:t>к</w:t>
      </w:r>
      <w:r w:rsidRPr="00332A4D">
        <w:rPr>
          <w:sz w:val="28"/>
          <w:szCs w:val="28"/>
        </w:rPr>
        <w:t xml:space="preserve">ции постановления Правительства Российской Федерации от 26.12.2014 № 1521)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промышленных предприятий»;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сельскохозяйс</w:t>
      </w:r>
      <w:r w:rsidRPr="00332A4D">
        <w:rPr>
          <w:sz w:val="28"/>
          <w:szCs w:val="28"/>
        </w:rPr>
        <w:t>т</w:t>
      </w:r>
      <w:r w:rsidRPr="00332A4D">
        <w:rPr>
          <w:sz w:val="28"/>
          <w:szCs w:val="28"/>
        </w:rPr>
        <w:t>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w:t>
      </w:r>
      <w:r w:rsidRPr="00332A4D">
        <w:rPr>
          <w:sz w:val="28"/>
          <w:szCs w:val="28"/>
        </w:rPr>
        <w:t>з</w:t>
      </w:r>
      <w:r w:rsidRPr="00332A4D">
        <w:rPr>
          <w:sz w:val="28"/>
          <w:szCs w:val="28"/>
        </w:rPr>
        <w:t xml:space="preserve">действия»;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сооружений»;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w:t>
      </w:r>
      <w:r w:rsidRPr="00332A4D">
        <w:rPr>
          <w:sz w:val="28"/>
          <w:szCs w:val="28"/>
        </w:rPr>
        <w:t>о</w:t>
      </w:r>
      <w:r w:rsidRPr="00332A4D">
        <w:rPr>
          <w:sz w:val="28"/>
          <w:szCs w:val="28"/>
        </w:rPr>
        <w:t>оружений»;</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lastRenderedPageBreak/>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конструкций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канал</w:t>
      </w:r>
      <w:r w:rsidRPr="00332A4D">
        <w:rPr>
          <w:sz w:val="28"/>
          <w:szCs w:val="28"/>
        </w:rPr>
        <w:t>и</w:t>
      </w:r>
      <w:r w:rsidRPr="00332A4D">
        <w:rPr>
          <w:sz w:val="28"/>
          <w:szCs w:val="28"/>
        </w:rPr>
        <w:t xml:space="preserve">зация зданий»;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сети и сооружения»;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w:t>
      </w:r>
      <w:r w:rsidRPr="00332A4D">
        <w:rPr>
          <w:sz w:val="28"/>
          <w:szCs w:val="28"/>
        </w:rPr>
        <w:t>о</w:t>
      </w:r>
      <w:r w:rsidRPr="00332A4D">
        <w:rPr>
          <w:sz w:val="28"/>
          <w:szCs w:val="28"/>
        </w:rPr>
        <w:t xml:space="preserve">оружения»;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w:t>
      </w:r>
      <w:r w:rsidRPr="00332A4D">
        <w:rPr>
          <w:sz w:val="28"/>
          <w:szCs w:val="28"/>
        </w:rPr>
        <w:t>у</w:t>
      </w:r>
      <w:r w:rsidRPr="00332A4D">
        <w:rPr>
          <w:sz w:val="28"/>
          <w:szCs w:val="28"/>
        </w:rPr>
        <w:t xml:space="preserve">бопроводов»;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гидр</w:t>
      </w:r>
      <w:r w:rsidRPr="00332A4D">
        <w:rPr>
          <w:sz w:val="28"/>
          <w:szCs w:val="28"/>
        </w:rPr>
        <w:t>о</w:t>
      </w:r>
      <w:r w:rsidRPr="00332A4D">
        <w:rPr>
          <w:sz w:val="28"/>
          <w:szCs w:val="28"/>
        </w:rPr>
        <w:t xml:space="preserve">технические сооружения (волновые, ледовые и от судов)»;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матери</w:t>
      </w:r>
      <w:r w:rsidRPr="00332A4D">
        <w:rPr>
          <w:sz w:val="28"/>
          <w:szCs w:val="28"/>
        </w:rPr>
        <w:t>а</w:t>
      </w:r>
      <w:r w:rsidRPr="00332A4D">
        <w:rPr>
          <w:sz w:val="28"/>
          <w:szCs w:val="28"/>
        </w:rPr>
        <w:t xml:space="preserve">лов»;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Планировка и застройка городских и сельских поселений»;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w:t>
      </w:r>
      <w:r w:rsidRPr="00332A4D">
        <w:rPr>
          <w:sz w:val="28"/>
          <w:szCs w:val="28"/>
        </w:rPr>
        <w:t>д</w:t>
      </w:r>
      <w:r w:rsidRPr="00332A4D">
        <w:rPr>
          <w:sz w:val="28"/>
          <w:szCs w:val="28"/>
        </w:rPr>
        <w:t xml:space="preserve">приятий»;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многоквартирные»;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сооружений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конд</w:t>
      </w:r>
      <w:r w:rsidRPr="00332A4D">
        <w:rPr>
          <w:sz w:val="28"/>
          <w:szCs w:val="28"/>
        </w:rPr>
        <w:t>и</w:t>
      </w:r>
      <w:r w:rsidRPr="00332A4D">
        <w:rPr>
          <w:sz w:val="28"/>
          <w:szCs w:val="28"/>
        </w:rPr>
        <w:t xml:space="preserve">ционирование воздуха»;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оборудования и трубопроводов»;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системы»;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lastRenderedPageBreak/>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w:t>
      </w:r>
      <w:r w:rsidRPr="00332A4D">
        <w:rPr>
          <w:sz w:val="28"/>
          <w:szCs w:val="28"/>
        </w:rPr>
        <w:t>н</w:t>
      </w:r>
      <w:r w:rsidRPr="00332A4D">
        <w:rPr>
          <w:sz w:val="28"/>
          <w:szCs w:val="28"/>
        </w:rPr>
        <w:t xml:space="preserve">струкции. Основные положения»;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обслед</w:t>
      </w:r>
      <w:r w:rsidRPr="00332A4D">
        <w:rPr>
          <w:sz w:val="28"/>
          <w:szCs w:val="28"/>
        </w:rPr>
        <w:t>о</w:t>
      </w:r>
      <w:r w:rsidRPr="00332A4D">
        <w:rPr>
          <w:sz w:val="28"/>
          <w:szCs w:val="28"/>
        </w:rPr>
        <w:t xml:space="preserve">ваний и испытаний»;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гражданской обороны»;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0945DB" w:rsidRDefault="000945DB" w:rsidP="000945DB">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w:t>
      </w:r>
      <w:r w:rsidRPr="00332A4D">
        <w:rPr>
          <w:sz w:val="28"/>
          <w:szCs w:val="28"/>
        </w:rPr>
        <w:t>е</w:t>
      </w:r>
      <w:r w:rsidRPr="00332A4D">
        <w:rPr>
          <w:sz w:val="28"/>
          <w:szCs w:val="28"/>
        </w:rPr>
        <w:t xml:space="preserve">ний и химических средств защиты растений»;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w:t>
      </w:r>
      <w:r w:rsidRPr="00332A4D">
        <w:rPr>
          <w:sz w:val="28"/>
          <w:szCs w:val="28"/>
        </w:rPr>
        <w:t>и</w:t>
      </w:r>
      <w:r w:rsidRPr="00332A4D">
        <w:rPr>
          <w:sz w:val="28"/>
          <w:szCs w:val="28"/>
        </w:rPr>
        <w:t xml:space="preserve">нии»;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w:t>
      </w:r>
      <w:r w:rsidRPr="00332A4D">
        <w:rPr>
          <w:sz w:val="28"/>
          <w:szCs w:val="28"/>
        </w:rPr>
        <w:t>д</w:t>
      </w:r>
      <w:r w:rsidRPr="00332A4D">
        <w:rPr>
          <w:sz w:val="28"/>
          <w:szCs w:val="28"/>
        </w:rPr>
        <w:t xml:space="preserve">земных и поверхностных вод»;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хранения и переработки сельскохозяйственной продукции»;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птицеводч</w:t>
      </w:r>
      <w:r w:rsidRPr="00332A4D">
        <w:rPr>
          <w:sz w:val="28"/>
          <w:szCs w:val="28"/>
        </w:rPr>
        <w:t>е</w:t>
      </w:r>
      <w:r w:rsidRPr="00332A4D">
        <w:rPr>
          <w:sz w:val="28"/>
          <w:szCs w:val="28"/>
        </w:rPr>
        <w:t xml:space="preserve">ские и звероводческие здания и помещения»;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сооруж</w:t>
      </w:r>
      <w:r w:rsidRPr="00332A4D">
        <w:rPr>
          <w:sz w:val="28"/>
          <w:szCs w:val="28"/>
        </w:rPr>
        <w:t>е</w:t>
      </w:r>
      <w:r w:rsidRPr="00332A4D">
        <w:rPr>
          <w:sz w:val="28"/>
          <w:szCs w:val="28"/>
        </w:rPr>
        <w:t xml:space="preserve">ния по хранению и переработке зерна»;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территорий, зданий и сооружений от опасных геологических процессов. Основные полож</w:t>
      </w:r>
      <w:r w:rsidRPr="00332A4D">
        <w:rPr>
          <w:sz w:val="28"/>
          <w:szCs w:val="28"/>
        </w:rPr>
        <w:t>е</w:t>
      </w:r>
      <w:r w:rsidRPr="00332A4D">
        <w:rPr>
          <w:sz w:val="28"/>
          <w:szCs w:val="28"/>
        </w:rPr>
        <w:t xml:space="preserve">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соор</w:t>
      </w:r>
      <w:r w:rsidRPr="00332A4D">
        <w:rPr>
          <w:sz w:val="28"/>
          <w:szCs w:val="28"/>
        </w:rPr>
        <w:t>у</w:t>
      </w:r>
      <w:r w:rsidRPr="00332A4D">
        <w:rPr>
          <w:sz w:val="28"/>
          <w:szCs w:val="28"/>
        </w:rPr>
        <w:t xml:space="preserve">жения»;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120.13330.2012 «</w:t>
      </w:r>
      <w:proofErr w:type="spellStart"/>
      <w:r w:rsidRPr="00332A4D">
        <w:rPr>
          <w:sz w:val="28"/>
          <w:szCs w:val="28"/>
        </w:rPr>
        <w:t>СНиП</w:t>
      </w:r>
      <w:proofErr w:type="spellEnd"/>
      <w:r w:rsidRPr="00332A4D">
        <w:rPr>
          <w:sz w:val="28"/>
          <w:szCs w:val="28"/>
        </w:rPr>
        <w:t xml:space="preserve"> 32-02-2003 «Метрополитены»;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авт</w:t>
      </w:r>
      <w:r w:rsidRPr="00332A4D">
        <w:rPr>
          <w:sz w:val="28"/>
          <w:szCs w:val="28"/>
        </w:rPr>
        <w:t>о</w:t>
      </w:r>
      <w:r w:rsidRPr="00332A4D">
        <w:rPr>
          <w:sz w:val="28"/>
          <w:szCs w:val="28"/>
        </w:rPr>
        <w:t xml:space="preserve">дорожные»;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нефти и продуктов их переработки»;</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прокл</w:t>
      </w:r>
      <w:r w:rsidRPr="00332A4D">
        <w:rPr>
          <w:sz w:val="28"/>
          <w:szCs w:val="28"/>
        </w:rPr>
        <w:t>а</w:t>
      </w:r>
      <w:r w:rsidRPr="00332A4D">
        <w:rPr>
          <w:sz w:val="28"/>
          <w:szCs w:val="28"/>
        </w:rPr>
        <w:t>дываемые на территории городов и других населенных пунктов»;</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lastRenderedPageBreak/>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защищенности зданий и сооружений. Общие требования проектирования».</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Примечание.Нормативные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w:t>
      </w:r>
      <w:r w:rsidRPr="00332A4D">
        <w:rPr>
          <w:sz w:val="28"/>
          <w:szCs w:val="28"/>
        </w:rPr>
        <w:t>р</w:t>
      </w:r>
      <w:r w:rsidRPr="00332A4D">
        <w:rPr>
          <w:sz w:val="28"/>
          <w:szCs w:val="28"/>
        </w:rPr>
        <w:t xml:space="preserve">мативные документы (их части) содержатся в настоящем перечне. </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состав проектно-планировочной документации на застройку территорий садоводч</w:t>
      </w:r>
      <w:r w:rsidRPr="00332A4D">
        <w:rPr>
          <w:sz w:val="28"/>
          <w:szCs w:val="28"/>
        </w:rPr>
        <w:t>е</w:t>
      </w:r>
      <w:r w:rsidRPr="00332A4D">
        <w:rPr>
          <w:sz w:val="28"/>
          <w:szCs w:val="28"/>
        </w:rPr>
        <w:t xml:space="preserve">ских (дачных) объединений граждан»;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Инженерноте</w:t>
      </w:r>
      <w:r w:rsidRPr="00332A4D">
        <w:rPr>
          <w:sz w:val="28"/>
          <w:szCs w:val="28"/>
        </w:rPr>
        <w:t>х</w:t>
      </w:r>
      <w:r w:rsidRPr="00332A4D">
        <w:rPr>
          <w:sz w:val="28"/>
          <w:szCs w:val="28"/>
        </w:rPr>
        <w:t>нические</w:t>
      </w:r>
      <w:proofErr w:type="spellEnd"/>
      <w:r w:rsidRPr="00332A4D">
        <w:rPr>
          <w:sz w:val="28"/>
          <w:szCs w:val="28"/>
        </w:rPr>
        <w:t xml:space="preserve"> мероприятия гражданской обороны. Мероприятия по предупрежд</w:t>
      </w:r>
      <w:r w:rsidRPr="00332A4D">
        <w:rPr>
          <w:sz w:val="28"/>
          <w:szCs w:val="28"/>
        </w:rPr>
        <w:t>е</w:t>
      </w:r>
      <w:r w:rsidRPr="00332A4D">
        <w:rPr>
          <w:sz w:val="28"/>
          <w:szCs w:val="28"/>
        </w:rPr>
        <w:t xml:space="preserve">нию чрезвычайных ситуаций» градостроительной документации для </w:t>
      </w:r>
      <w:proofErr w:type="spellStart"/>
      <w:r w:rsidRPr="00332A4D">
        <w:rPr>
          <w:sz w:val="28"/>
          <w:szCs w:val="28"/>
        </w:rPr>
        <w:t>терри</w:t>
      </w:r>
      <w:proofErr w:type="spellEnd"/>
      <w:r w:rsidRPr="00332A4D">
        <w:rPr>
          <w:sz w:val="28"/>
          <w:szCs w:val="28"/>
        </w:rPr>
        <w:t xml:space="preserve">- 100 торий городских и сельских поселений, других муниципальных образований»;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конс</w:t>
      </w:r>
      <w:r w:rsidRPr="00332A4D">
        <w:rPr>
          <w:sz w:val="28"/>
          <w:szCs w:val="28"/>
        </w:rPr>
        <w:t>т</w:t>
      </w:r>
      <w:r w:rsidRPr="00332A4D">
        <w:rPr>
          <w:sz w:val="28"/>
          <w:szCs w:val="28"/>
        </w:rPr>
        <w:t>рукции, предназначенные для работы в условиях воздействия повышенных и высоких температур»; СП 30-102-99 «Планировка и застройка территорий м</w:t>
      </w:r>
      <w:r w:rsidRPr="00332A4D">
        <w:rPr>
          <w:sz w:val="28"/>
          <w:szCs w:val="28"/>
        </w:rPr>
        <w:t>а</w:t>
      </w:r>
      <w:r w:rsidRPr="00332A4D">
        <w:rPr>
          <w:sz w:val="28"/>
          <w:szCs w:val="28"/>
        </w:rPr>
        <w:t xml:space="preserve">лоэтажного жилищного строительства»;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соор</w:t>
      </w:r>
      <w:r w:rsidRPr="00332A4D">
        <w:rPr>
          <w:sz w:val="28"/>
          <w:szCs w:val="28"/>
        </w:rPr>
        <w:t>у</w:t>
      </w:r>
      <w:r w:rsidRPr="00332A4D">
        <w:rPr>
          <w:sz w:val="28"/>
          <w:szCs w:val="28"/>
        </w:rPr>
        <w:t xml:space="preserve">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31-112-2004(3) «Физкультурно-спортивные залы. Часть 3. Крытые л</w:t>
      </w:r>
      <w:r w:rsidRPr="00332A4D">
        <w:rPr>
          <w:sz w:val="28"/>
          <w:szCs w:val="28"/>
        </w:rPr>
        <w:t>е</w:t>
      </w:r>
      <w:r w:rsidRPr="00332A4D">
        <w:rPr>
          <w:sz w:val="28"/>
          <w:szCs w:val="28"/>
        </w:rPr>
        <w:t xml:space="preserve">довые арены»; СП 31-113-2004 «Бассейны для плавания»;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33-101-2003 «Определение основных расчетных гидрологических х</w:t>
      </w:r>
      <w:r w:rsidRPr="00332A4D">
        <w:rPr>
          <w:sz w:val="28"/>
          <w:szCs w:val="28"/>
        </w:rPr>
        <w:t>а</w:t>
      </w:r>
      <w:r w:rsidRPr="00332A4D">
        <w:rPr>
          <w:sz w:val="28"/>
          <w:szCs w:val="28"/>
        </w:rPr>
        <w:t xml:space="preserve">рактеристик»;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35-101-2001 «Проектирование зданий и сооружений с учетом досту</w:t>
      </w:r>
      <w:r w:rsidRPr="00332A4D">
        <w:rPr>
          <w:sz w:val="28"/>
          <w:szCs w:val="28"/>
        </w:rPr>
        <w:t>п</w:t>
      </w:r>
      <w:r w:rsidRPr="00332A4D">
        <w:rPr>
          <w:sz w:val="28"/>
          <w:szCs w:val="28"/>
        </w:rPr>
        <w:t xml:space="preserve">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доступн</w:t>
      </w:r>
      <w:r w:rsidRPr="00332A4D">
        <w:rPr>
          <w:sz w:val="28"/>
          <w:szCs w:val="28"/>
        </w:rPr>
        <w:t>ы</w:t>
      </w:r>
      <w:r w:rsidRPr="00332A4D">
        <w:rPr>
          <w:sz w:val="28"/>
          <w:szCs w:val="28"/>
        </w:rPr>
        <w:t xml:space="preserve">ми инвалидам»;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мал</w:t>
      </w:r>
      <w:r w:rsidRPr="00332A4D">
        <w:rPr>
          <w:sz w:val="28"/>
          <w:szCs w:val="28"/>
        </w:rPr>
        <w:t>о</w:t>
      </w:r>
      <w:r w:rsidRPr="00332A4D">
        <w:rPr>
          <w:sz w:val="28"/>
          <w:szCs w:val="28"/>
        </w:rPr>
        <w:t>мобильным</w:t>
      </w:r>
      <w:proofErr w:type="spellEnd"/>
      <w:r w:rsidRPr="00332A4D">
        <w:rPr>
          <w:sz w:val="28"/>
          <w:szCs w:val="28"/>
        </w:rPr>
        <w:t xml:space="preserve"> посетителям»;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доступн</w:t>
      </w:r>
      <w:r w:rsidRPr="00332A4D">
        <w:rPr>
          <w:sz w:val="28"/>
          <w:szCs w:val="28"/>
        </w:rPr>
        <w:t>о</w:t>
      </w:r>
      <w:r w:rsidRPr="00332A4D">
        <w:rPr>
          <w:sz w:val="28"/>
          <w:szCs w:val="28"/>
        </w:rPr>
        <w:t xml:space="preserve">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обсл</w:t>
      </w:r>
      <w:r w:rsidRPr="00332A4D">
        <w:rPr>
          <w:sz w:val="28"/>
          <w:szCs w:val="28"/>
        </w:rPr>
        <w:t>у</w:t>
      </w:r>
      <w:r w:rsidRPr="00332A4D">
        <w:rPr>
          <w:sz w:val="28"/>
          <w:szCs w:val="28"/>
        </w:rPr>
        <w:t xml:space="preserve">живания пожилых людей»;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lastRenderedPageBreak/>
        <w:t>СП 41-104-2000 «Проектирование автономных источников теплоснабж</w:t>
      </w:r>
      <w:r w:rsidRPr="00332A4D">
        <w:rPr>
          <w:sz w:val="28"/>
          <w:szCs w:val="28"/>
        </w:rPr>
        <w:t>е</w:t>
      </w:r>
      <w:r w:rsidRPr="00332A4D">
        <w:rPr>
          <w:sz w:val="28"/>
          <w:szCs w:val="28"/>
        </w:rPr>
        <w:t>ния»;</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тепл</w:t>
      </w:r>
      <w:r w:rsidRPr="00332A4D">
        <w:rPr>
          <w:sz w:val="28"/>
          <w:szCs w:val="28"/>
        </w:rPr>
        <w:t>о</w:t>
      </w:r>
      <w:r w:rsidRPr="00332A4D">
        <w:rPr>
          <w:sz w:val="28"/>
          <w:szCs w:val="28"/>
        </w:rPr>
        <w:t>генераторами</w:t>
      </w:r>
      <w:proofErr w:type="spellEnd"/>
      <w:r w:rsidRPr="00332A4D">
        <w:rPr>
          <w:sz w:val="28"/>
          <w:szCs w:val="28"/>
        </w:rPr>
        <w:t xml:space="preserve"> на газовом топливе»;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СП 42-101-2003 «Общие положения по проектированию и строительству газораспределительных систем из металлических и полиэтиленовых труб»;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территорий садоводческих (дачных) объединений граждан, здания и сооружения»;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4.13130.2013 «Системы противопожарной защиты. Ограничение ра</w:t>
      </w:r>
      <w:r w:rsidRPr="00332A4D">
        <w:rPr>
          <w:sz w:val="28"/>
          <w:szCs w:val="28"/>
        </w:rPr>
        <w:t>с</w:t>
      </w:r>
      <w:r w:rsidRPr="00332A4D">
        <w:rPr>
          <w:sz w:val="28"/>
          <w:szCs w:val="28"/>
        </w:rPr>
        <w:t xml:space="preserve">пространения пожара на объектах защиты. Требования к </w:t>
      </w:r>
      <w:proofErr w:type="spellStart"/>
      <w:r w:rsidRPr="00332A4D">
        <w:rPr>
          <w:sz w:val="28"/>
          <w:szCs w:val="28"/>
        </w:rPr>
        <w:t>объемнопланирово</w:t>
      </w:r>
      <w:r w:rsidRPr="00332A4D">
        <w:rPr>
          <w:sz w:val="28"/>
          <w:szCs w:val="28"/>
        </w:rPr>
        <w:t>ч</w:t>
      </w:r>
      <w:r w:rsidRPr="00332A4D">
        <w:rPr>
          <w:sz w:val="28"/>
          <w:szCs w:val="28"/>
        </w:rPr>
        <w:t>ным</w:t>
      </w:r>
      <w:proofErr w:type="spellEnd"/>
      <w:r w:rsidRPr="00332A4D">
        <w:rPr>
          <w:sz w:val="28"/>
          <w:szCs w:val="28"/>
        </w:rPr>
        <w:t xml:space="preserve"> и конструктивным решениям». </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кан</w:t>
      </w:r>
      <w:r w:rsidRPr="00332A4D">
        <w:rPr>
          <w:sz w:val="28"/>
          <w:szCs w:val="28"/>
        </w:rPr>
        <w:t>а</w:t>
      </w:r>
      <w:r w:rsidRPr="00332A4D">
        <w:rPr>
          <w:sz w:val="28"/>
          <w:szCs w:val="28"/>
        </w:rPr>
        <w:t xml:space="preserve">лизационных коллекторов»;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Ведо</w:t>
      </w:r>
      <w:r w:rsidRPr="00332A4D">
        <w:rPr>
          <w:sz w:val="28"/>
          <w:szCs w:val="28"/>
        </w:rPr>
        <w:t>м</w:t>
      </w:r>
      <w:r w:rsidRPr="00332A4D">
        <w:rPr>
          <w:sz w:val="28"/>
          <w:szCs w:val="28"/>
        </w:rPr>
        <w:t>ственные строительные нормы (ВСН)</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ВСН 53-86(</w:t>
      </w:r>
      <w:proofErr w:type="spellStart"/>
      <w:r w:rsidRPr="00332A4D">
        <w:rPr>
          <w:sz w:val="28"/>
          <w:szCs w:val="28"/>
        </w:rPr>
        <w:t>р</w:t>
      </w:r>
      <w:proofErr w:type="spellEnd"/>
      <w:r w:rsidRPr="00332A4D">
        <w:rPr>
          <w:sz w:val="28"/>
          <w:szCs w:val="28"/>
        </w:rPr>
        <w:t xml:space="preserve">)«Правила оценки физического износа жилых зданий»;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«Реконструкция и капитальный ремонт жилых домов. Но</w:t>
      </w:r>
      <w:r w:rsidRPr="00332A4D">
        <w:rPr>
          <w:sz w:val="28"/>
          <w:szCs w:val="28"/>
        </w:rPr>
        <w:t>р</w:t>
      </w:r>
      <w:r w:rsidRPr="00332A4D">
        <w:rPr>
          <w:sz w:val="28"/>
          <w:szCs w:val="28"/>
        </w:rPr>
        <w:t xml:space="preserve">мы проектирования»;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lastRenderedPageBreak/>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индус</w:t>
      </w:r>
      <w:r w:rsidRPr="00332A4D">
        <w:rPr>
          <w:sz w:val="28"/>
          <w:szCs w:val="28"/>
        </w:rPr>
        <w:t>т</w:t>
      </w:r>
      <w:r w:rsidRPr="00332A4D">
        <w:rPr>
          <w:sz w:val="28"/>
          <w:szCs w:val="28"/>
        </w:rPr>
        <w:t xml:space="preserve">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оболочке»;</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напр</w:t>
      </w:r>
      <w:r w:rsidRPr="00332A4D">
        <w:rPr>
          <w:sz w:val="28"/>
          <w:szCs w:val="28"/>
        </w:rPr>
        <w:t>я</w:t>
      </w:r>
      <w:r w:rsidRPr="00332A4D">
        <w:rPr>
          <w:sz w:val="28"/>
          <w:szCs w:val="28"/>
        </w:rPr>
        <w:t xml:space="preserve">жением 0,38-750 кВ». </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Отраслевые нормы</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w:t>
      </w:r>
      <w:r w:rsidRPr="00332A4D">
        <w:rPr>
          <w:sz w:val="28"/>
          <w:szCs w:val="28"/>
        </w:rPr>
        <w:t>т</w:t>
      </w:r>
      <w:r w:rsidRPr="00332A4D">
        <w:rPr>
          <w:sz w:val="28"/>
          <w:szCs w:val="28"/>
        </w:rPr>
        <w:t>ройствам на мостовых сооружениях, расположенных на магистральных авт</w:t>
      </w:r>
      <w:r w:rsidRPr="00332A4D">
        <w:rPr>
          <w:sz w:val="28"/>
          <w:szCs w:val="28"/>
        </w:rPr>
        <w:t>о</w:t>
      </w:r>
      <w:r w:rsidRPr="00332A4D">
        <w:rPr>
          <w:sz w:val="28"/>
          <w:szCs w:val="28"/>
        </w:rPr>
        <w:t xml:space="preserve">мобильных дорогах»;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r w:rsidRPr="00332A4D">
        <w:rPr>
          <w:sz w:val="28"/>
          <w:szCs w:val="28"/>
        </w:rPr>
        <w:t>конно-спортивных</w:t>
      </w:r>
      <w:proofErr w:type="spellEnd"/>
      <w:r w:rsidRPr="00332A4D">
        <w:rPr>
          <w:sz w:val="28"/>
          <w:szCs w:val="28"/>
        </w:rPr>
        <w:t xml:space="preserve"> комплексов»;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дорогах. Общие технические условия»;</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назн</w:t>
      </w:r>
      <w:r w:rsidRPr="00332A4D">
        <w:rPr>
          <w:sz w:val="28"/>
          <w:szCs w:val="28"/>
        </w:rPr>
        <w:t>а</w:t>
      </w:r>
      <w:r w:rsidRPr="00332A4D">
        <w:rPr>
          <w:sz w:val="28"/>
          <w:szCs w:val="28"/>
        </w:rPr>
        <w:t xml:space="preserve">чения»; </w:t>
      </w:r>
    </w:p>
    <w:p w:rsidR="000945DB" w:rsidRDefault="000945DB" w:rsidP="000945DB">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очистке автомобильных дорог от снега».</w:t>
      </w:r>
    </w:p>
    <w:p w:rsidR="000945DB" w:rsidRDefault="000945DB" w:rsidP="000945DB">
      <w:pPr>
        <w:pBdr>
          <w:left w:val="none" w:sz="4" w:space="1" w:color="000000"/>
        </w:pBdr>
        <w:shd w:val="clear" w:color="auto" w:fill="FFFFFF"/>
        <w:ind w:left="708"/>
        <w:jc w:val="both"/>
        <w:rPr>
          <w:sz w:val="28"/>
          <w:szCs w:val="28"/>
        </w:rPr>
      </w:pPr>
    </w:p>
    <w:p w:rsidR="000945DB" w:rsidRDefault="000945DB" w:rsidP="000945DB">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0945DB" w:rsidRDefault="000945DB" w:rsidP="000945DB">
      <w:pPr>
        <w:pBdr>
          <w:left w:val="none" w:sz="4" w:space="1" w:color="000000"/>
        </w:pBdr>
        <w:shd w:val="clear" w:color="auto" w:fill="FFFFFF"/>
        <w:ind w:left="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процессов испытаний, хранения, перевозки, реализации, применения, обезвреживания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устройству и содержанию кладбищ, зданий и сооружений похоронного назначения»;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2.1.4.1074 «Питьевая вода. Гигиенические требования к качеству воды централизованного питьевого водоснабжения. Контроль качества»;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водоснабжения и водопроводов питьевого назначения»;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атм</w:t>
      </w:r>
      <w:r w:rsidRPr="00332A4D">
        <w:rPr>
          <w:sz w:val="28"/>
          <w:szCs w:val="28"/>
        </w:rPr>
        <w:t>о</w:t>
      </w:r>
      <w:r w:rsidRPr="00332A4D">
        <w:rPr>
          <w:sz w:val="28"/>
          <w:szCs w:val="28"/>
        </w:rPr>
        <w:t xml:space="preserve">сферного воздуха населенных мест»;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лечебно-профилактических учреждений»;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2.1.7.1287 «Санитарно-эпидемиологические требования к кач</w:t>
      </w:r>
      <w:r w:rsidRPr="00332A4D">
        <w:rPr>
          <w:sz w:val="28"/>
          <w:szCs w:val="28"/>
        </w:rPr>
        <w:t>е</w:t>
      </w:r>
      <w:r w:rsidRPr="00332A4D">
        <w:rPr>
          <w:sz w:val="28"/>
          <w:szCs w:val="28"/>
        </w:rPr>
        <w:t xml:space="preserve">ству почвы»;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обезвр</w:t>
      </w:r>
      <w:r w:rsidRPr="00332A4D">
        <w:rPr>
          <w:sz w:val="28"/>
          <w:szCs w:val="28"/>
        </w:rPr>
        <w:t>е</w:t>
      </w:r>
      <w:r w:rsidRPr="00332A4D">
        <w:rPr>
          <w:sz w:val="28"/>
          <w:szCs w:val="28"/>
        </w:rPr>
        <w:t xml:space="preserve">живанию отходов производства и потребления»;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w:t>
      </w:r>
      <w:r w:rsidRPr="00332A4D">
        <w:rPr>
          <w:sz w:val="28"/>
          <w:szCs w:val="28"/>
        </w:rPr>
        <w:t>н</w:t>
      </w:r>
      <w:r w:rsidRPr="00332A4D">
        <w:rPr>
          <w:sz w:val="28"/>
          <w:szCs w:val="28"/>
        </w:rPr>
        <w:t>ПиН</w:t>
      </w:r>
      <w:proofErr w:type="spellEnd"/>
      <w:r w:rsidRPr="00332A4D">
        <w:rPr>
          <w:sz w:val="28"/>
          <w:szCs w:val="28"/>
        </w:rPr>
        <w:t xml:space="preserve"> 2.2.1/2.1.1.1200 «Санитарно-защитные зоны и санитарная классификация предприятий, сооружений и иных объектов»;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усл</w:t>
      </w:r>
      <w:r w:rsidRPr="00332A4D">
        <w:rPr>
          <w:sz w:val="28"/>
          <w:szCs w:val="28"/>
        </w:rPr>
        <w:t>о</w:t>
      </w:r>
      <w:r w:rsidRPr="00332A4D">
        <w:rPr>
          <w:sz w:val="28"/>
          <w:szCs w:val="28"/>
        </w:rPr>
        <w:t xml:space="preserve">виям и организации обучения в общеобразовательных учреждениях»;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2.4.3.1186 «Санитарно-эпидемиологические требования к орг</w:t>
      </w:r>
      <w:r w:rsidRPr="00332A4D">
        <w:rPr>
          <w:sz w:val="28"/>
          <w:szCs w:val="28"/>
        </w:rPr>
        <w:t>а</w:t>
      </w:r>
      <w:r w:rsidRPr="00332A4D">
        <w:rPr>
          <w:sz w:val="28"/>
          <w:szCs w:val="28"/>
        </w:rPr>
        <w:t>низации учебно-производственного процесса в общеобразовательных учрежд</w:t>
      </w:r>
      <w:r w:rsidRPr="00332A4D">
        <w:rPr>
          <w:sz w:val="28"/>
          <w:szCs w:val="28"/>
        </w:rPr>
        <w:t>е</w:t>
      </w:r>
      <w:r w:rsidRPr="00332A4D">
        <w:rPr>
          <w:sz w:val="28"/>
          <w:szCs w:val="28"/>
        </w:rPr>
        <w:t xml:space="preserve">ниях начального профессионального образования»;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 xml:space="preserve">ройству, содержанию и организации режима работы загородных стационарных учреждений отдыха и оздоровления детей»;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учр</w:t>
      </w:r>
      <w:r w:rsidRPr="00332A4D">
        <w:rPr>
          <w:sz w:val="28"/>
          <w:szCs w:val="28"/>
        </w:rPr>
        <w:t>е</w:t>
      </w:r>
      <w:r w:rsidRPr="00332A4D">
        <w:rPr>
          <w:sz w:val="28"/>
          <w:szCs w:val="28"/>
        </w:rPr>
        <w:t xml:space="preserve">ждениям дополнительного образования детей (внешкольные учреждения)»;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безопасности»;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электроп</w:t>
      </w:r>
      <w:r w:rsidRPr="00332A4D">
        <w:rPr>
          <w:sz w:val="28"/>
          <w:szCs w:val="28"/>
        </w:rPr>
        <w:t>е</w:t>
      </w:r>
      <w:r w:rsidRPr="00332A4D">
        <w:rPr>
          <w:sz w:val="28"/>
          <w:szCs w:val="28"/>
        </w:rPr>
        <w:t>редачи переменного тока промышленной частоты»;</w:t>
      </w:r>
    </w:p>
    <w:p w:rsidR="000945DB" w:rsidRDefault="000945DB" w:rsidP="000945DB">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4060 «Лечебные пляжи. Санитарные правила устройства, обор</w:t>
      </w:r>
      <w:r w:rsidRPr="00332A4D">
        <w:rPr>
          <w:sz w:val="28"/>
          <w:szCs w:val="28"/>
        </w:rPr>
        <w:t>у</w:t>
      </w:r>
      <w:r w:rsidRPr="00332A4D">
        <w:rPr>
          <w:sz w:val="28"/>
          <w:szCs w:val="28"/>
        </w:rPr>
        <w:t xml:space="preserve">дования и эксплуатации»;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усл</w:t>
      </w:r>
      <w:r w:rsidRPr="00332A4D">
        <w:rPr>
          <w:sz w:val="28"/>
          <w:szCs w:val="28"/>
        </w:rPr>
        <w:t>о</w:t>
      </w:r>
      <w:r w:rsidRPr="00332A4D">
        <w:rPr>
          <w:sz w:val="28"/>
          <w:szCs w:val="28"/>
        </w:rPr>
        <w:t xml:space="preserve">виям и организации обучения в общеобразовательных учреждениях»;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усл</w:t>
      </w:r>
      <w:r w:rsidRPr="00332A4D">
        <w:rPr>
          <w:sz w:val="28"/>
          <w:szCs w:val="28"/>
        </w:rPr>
        <w:t>о</w:t>
      </w:r>
      <w:r w:rsidRPr="00332A4D">
        <w:rPr>
          <w:sz w:val="28"/>
          <w:szCs w:val="28"/>
        </w:rPr>
        <w:t xml:space="preserve">виям проживания в жилых зданиях и помещениях»; </w:t>
      </w:r>
    </w:p>
    <w:p w:rsidR="000945DB" w:rsidRDefault="000945DB" w:rsidP="000945DB">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нас</w:t>
      </w:r>
      <w:r w:rsidRPr="00332A4D">
        <w:rPr>
          <w:sz w:val="28"/>
          <w:szCs w:val="28"/>
        </w:rPr>
        <w:t>е</w:t>
      </w:r>
      <w:r w:rsidRPr="00332A4D">
        <w:rPr>
          <w:sz w:val="28"/>
          <w:szCs w:val="28"/>
        </w:rPr>
        <w:t>ленных мест».</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w:t>
      </w:r>
      <w:r w:rsidRPr="00332A4D">
        <w:rPr>
          <w:sz w:val="28"/>
          <w:szCs w:val="28"/>
        </w:rPr>
        <w:t>е</w:t>
      </w:r>
      <w:r w:rsidRPr="00332A4D">
        <w:rPr>
          <w:sz w:val="28"/>
          <w:szCs w:val="28"/>
        </w:rPr>
        <w:t xml:space="preserve">ственных зданий и на территории жилой застройки»;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lastRenderedPageBreak/>
        <w:t>СП 2.1.5.1059 «Гигиенические требования к охране подземных вод от з</w:t>
      </w:r>
      <w:r w:rsidRPr="00332A4D">
        <w:rPr>
          <w:sz w:val="28"/>
          <w:szCs w:val="28"/>
        </w:rPr>
        <w:t>а</w:t>
      </w:r>
      <w:r w:rsidRPr="00332A4D">
        <w:rPr>
          <w:sz w:val="28"/>
          <w:szCs w:val="28"/>
        </w:rPr>
        <w:t xml:space="preserve">грязнения»;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2.4.4.969 «Гигиенические требования к устройству, содержанию и о</w:t>
      </w:r>
      <w:r w:rsidRPr="00332A4D">
        <w:rPr>
          <w:sz w:val="28"/>
          <w:szCs w:val="28"/>
        </w:rPr>
        <w:t>р</w:t>
      </w:r>
      <w:r w:rsidRPr="00332A4D">
        <w:rPr>
          <w:sz w:val="28"/>
          <w:szCs w:val="28"/>
        </w:rPr>
        <w:t>ганизации режима работы в оздоровительных учреждениях с дневным преб</w:t>
      </w:r>
      <w:r w:rsidRPr="00332A4D">
        <w:rPr>
          <w:sz w:val="28"/>
          <w:szCs w:val="28"/>
        </w:rPr>
        <w:t>ы</w:t>
      </w:r>
      <w:r w:rsidRPr="00332A4D">
        <w:rPr>
          <w:sz w:val="28"/>
          <w:szCs w:val="28"/>
        </w:rPr>
        <w:t xml:space="preserve">ванием детей в период каникул»;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орг</w:t>
      </w:r>
      <w:r w:rsidRPr="00332A4D">
        <w:rPr>
          <w:sz w:val="28"/>
          <w:szCs w:val="28"/>
        </w:rPr>
        <w:t>а</w:t>
      </w:r>
      <w:r w:rsidRPr="00332A4D">
        <w:rPr>
          <w:sz w:val="28"/>
          <w:szCs w:val="28"/>
        </w:rPr>
        <w:t xml:space="preserve">низации режима работы в детских домах и школах-интернатах для </w:t>
      </w:r>
      <w:proofErr w:type="spellStart"/>
      <w:r w:rsidRPr="00332A4D">
        <w:rPr>
          <w:sz w:val="28"/>
          <w:szCs w:val="28"/>
        </w:rPr>
        <w:t>детейсирот</w:t>
      </w:r>
      <w:proofErr w:type="spellEnd"/>
      <w:r w:rsidRPr="00332A4D">
        <w:rPr>
          <w:sz w:val="28"/>
          <w:szCs w:val="28"/>
        </w:rPr>
        <w:t xml:space="preserve"> и детей, оставшихся без попечения родителей»;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СП 2.6.1.799 (ОСПОРБ 99) «Основные санитарные правила обеспечения радиационной безопасности»;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2.6.1.1292 «Гигиенические требования по ограничению облучения н</w:t>
      </w:r>
      <w:r w:rsidRPr="00332A4D">
        <w:rPr>
          <w:sz w:val="28"/>
          <w:szCs w:val="28"/>
        </w:rPr>
        <w:t>а</w:t>
      </w:r>
      <w:r w:rsidRPr="00332A4D">
        <w:rPr>
          <w:sz w:val="28"/>
          <w:szCs w:val="28"/>
        </w:rPr>
        <w:t xml:space="preserve">селения за счет природных источников ионизирующего излучения»;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2.6.6.1168 (СПОРО 2002) «Санитарные правила обращения с радиоа</w:t>
      </w:r>
      <w:r w:rsidRPr="00332A4D">
        <w:rPr>
          <w:sz w:val="28"/>
          <w:szCs w:val="28"/>
        </w:rPr>
        <w:t>к</w:t>
      </w:r>
      <w:r w:rsidRPr="00332A4D">
        <w:rPr>
          <w:sz w:val="28"/>
          <w:szCs w:val="28"/>
        </w:rPr>
        <w:t xml:space="preserve">тивными отходами»;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w:t>
      </w:r>
      <w:r w:rsidRPr="00332A4D">
        <w:rPr>
          <w:sz w:val="28"/>
          <w:szCs w:val="28"/>
        </w:rPr>
        <w:t>и</w:t>
      </w:r>
      <w:r w:rsidRPr="00332A4D">
        <w:rPr>
          <w:sz w:val="28"/>
          <w:szCs w:val="28"/>
        </w:rPr>
        <w:t>мических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химич</w:t>
      </w:r>
      <w:r w:rsidRPr="00332A4D">
        <w:rPr>
          <w:sz w:val="28"/>
          <w:szCs w:val="28"/>
        </w:rPr>
        <w:t>е</w:t>
      </w:r>
      <w:r w:rsidRPr="00332A4D">
        <w:rPr>
          <w:sz w:val="28"/>
          <w:szCs w:val="28"/>
        </w:rPr>
        <w:t xml:space="preserve">ских веществ в почве»;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химич</w:t>
      </w:r>
      <w:r w:rsidRPr="00332A4D">
        <w:rPr>
          <w:sz w:val="28"/>
          <w:szCs w:val="28"/>
        </w:rPr>
        <w:t>е</w:t>
      </w:r>
      <w:r w:rsidRPr="00332A4D">
        <w:rPr>
          <w:sz w:val="28"/>
          <w:szCs w:val="28"/>
        </w:rPr>
        <w:t xml:space="preserve">ских веществ в воде водных объектов хозяйственно-питьевого и культурно-бытового водопользования»;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ГН 2.1.8/2.2.4.2262-07 «Предельно допустимые уровни магнитных полей частотой 50 Гц в помещениях жилых, общественных зданий и на селитебных территориях»;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lastRenderedPageBreak/>
        <w:t xml:space="preserve"> Ветеринарно-санитарные правила</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w:t>
      </w:r>
      <w:r w:rsidRPr="00332A4D">
        <w:rPr>
          <w:sz w:val="28"/>
          <w:szCs w:val="28"/>
        </w:rPr>
        <w:t>о</w:t>
      </w:r>
      <w:r w:rsidRPr="00332A4D">
        <w:rPr>
          <w:sz w:val="28"/>
          <w:szCs w:val="28"/>
        </w:rPr>
        <w:t>логических отходов, утвержденные Главным государственным ветеринарным инспектором Российской Федерации 04.12.1995 № 13-7-2/469. Руководящие д</w:t>
      </w:r>
      <w:r w:rsidRPr="00332A4D">
        <w:rPr>
          <w:sz w:val="28"/>
          <w:szCs w:val="28"/>
        </w:rPr>
        <w:t>о</w:t>
      </w:r>
      <w:r w:rsidRPr="00332A4D">
        <w:rPr>
          <w:sz w:val="28"/>
          <w:szCs w:val="28"/>
        </w:rPr>
        <w:t>кументы (РД, СО) РД 52.04.212-86 (ОНД 86) «Методика расчета концентраций в атмосферном воздухе вредных веществ, содержащихся в выбросах предпр</w:t>
      </w:r>
      <w:r w:rsidRPr="00332A4D">
        <w:rPr>
          <w:sz w:val="28"/>
          <w:szCs w:val="28"/>
        </w:rPr>
        <w:t>и</w:t>
      </w:r>
      <w:r w:rsidRPr="00332A4D">
        <w:rPr>
          <w:sz w:val="28"/>
          <w:szCs w:val="28"/>
        </w:rPr>
        <w:t>ятий»; РД 34.20.185-94 (СО 153-34.20.185-94) «Инструкция по проектированию городских электрических сетей»;</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РД 45.120-2000 (НТП 112-2000) «Нормы технологического проектиров</w:t>
      </w:r>
      <w:r w:rsidRPr="00332A4D">
        <w:rPr>
          <w:sz w:val="28"/>
          <w:szCs w:val="28"/>
        </w:rPr>
        <w:t>а</w:t>
      </w:r>
      <w:r w:rsidRPr="00332A4D">
        <w:rPr>
          <w:sz w:val="28"/>
          <w:szCs w:val="28"/>
        </w:rPr>
        <w:t xml:space="preserve">ния. Городские и сельские телефонные сети»;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w:t>
      </w:r>
      <w:r w:rsidRPr="00332A4D">
        <w:rPr>
          <w:sz w:val="28"/>
          <w:szCs w:val="28"/>
        </w:rPr>
        <w:t>а</w:t>
      </w:r>
      <w:r w:rsidRPr="00332A4D">
        <w:rPr>
          <w:sz w:val="28"/>
          <w:szCs w:val="28"/>
        </w:rPr>
        <w:t>ний, сооружений и промышленных коммуникаций».</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установления красных линий в городах и других поселениях Российской Федерации»;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инв</w:t>
      </w:r>
      <w:r w:rsidRPr="00332A4D">
        <w:rPr>
          <w:sz w:val="28"/>
          <w:szCs w:val="28"/>
        </w:rPr>
        <w:t>а</w:t>
      </w:r>
      <w:r w:rsidRPr="00332A4D">
        <w:rPr>
          <w:sz w:val="28"/>
          <w:szCs w:val="28"/>
        </w:rPr>
        <w:t xml:space="preserve">лидов к объектам социальной инфраструктуры». </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0945DB" w:rsidRDefault="000945DB" w:rsidP="000945DB">
      <w:pPr>
        <w:pBdr>
          <w:left w:val="none" w:sz="4" w:space="1" w:color="000000"/>
        </w:pBdr>
        <w:shd w:val="clear" w:color="auto" w:fill="FFFFFF"/>
        <w:ind w:firstLine="708"/>
        <w:jc w:val="both"/>
        <w:rPr>
          <w:sz w:val="28"/>
          <w:szCs w:val="28"/>
        </w:rPr>
      </w:pP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МДС 15-2.99 «Инструкция о порядке осуществления государственного контроля за использованием и охраной земель в городских и сельских посел</w:t>
      </w:r>
      <w:r w:rsidRPr="00332A4D">
        <w:rPr>
          <w:sz w:val="28"/>
          <w:szCs w:val="28"/>
        </w:rPr>
        <w:t>е</w:t>
      </w:r>
      <w:r w:rsidRPr="00332A4D">
        <w:rPr>
          <w:sz w:val="28"/>
          <w:szCs w:val="28"/>
        </w:rPr>
        <w:t xml:space="preserve">ниях;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МДС 30-1.99 «Методические рекомендации по разработке схем зонир</w:t>
      </w:r>
      <w:r w:rsidRPr="00332A4D">
        <w:rPr>
          <w:sz w:val="28"/>
          <w:szCs w:val="28"/>
        </w:rPr>
        <w:t>о</w:t>
      </w:r>
      <w:r w:rsidRPr="00332A4D">
        <w:rPr>
          <w:sz w:val="28"/>
          <w:szCs w:val="28"/>
        </w:rPr>
        <w:t>вания территории городов»; МДС 32-1.2000 «Рекомендации по проектиров</w:t>
      </w:r>
      <w:r w:rsidRPr="00332A4D">
        <w:rPr>
          <w:sz w:val="28"/>
          <w:szCs w:val="28"/>
        </w:rPr>
        <w:t>а</w:t>
      </w:r>
      <w:r w:rsidRPr="00332A4D">
        <w:rPr>
          <w:sz w:val="28"/>
          <w:szCs w:val="28"/>
        </w:rPr>
        <w:t xml:space="preserve">нию вокзалов»;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проектов планировки пригородных зон городов Российской Федерации»; </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МДС 35-1.2000 «Рекомендации по проектированию окружающей среды, зданий и сооружений с учетом потребностей инвалидов и других </w:t>
      </w:r>
      <w:proofErr w:type="spellStart"/>
      <w:r w:rsidRPr="00332A4D">
        <w:rPr>
          <w:sz w:val="28"/>
          <w:szCs w:val="28"/>
        </w:rPr>
        <w:t>маломобил</w:t>
      </w:r>
      <w:r w:rsidRPr="00332A4D">
        <w:rPr>
          <w:sz w:val="28"/>
          <w:szCs w:val="28"/>
        </w:rPr>
        <w:t>ь</w:t>
      </w:r>
      <w:r w:rsidRPr="00332A4D">
        <w:rPr>
          <w:sz w:val="28"/>
          <w:szCs w:val="28"/>
        </w:rPr>
        <w:t>ных</w:t>
      </w:r>
      <w:proofErr w:type="spellEnd"/>
      <w:r w:rsidRPr="00332A4D">
        <w:rPr>
          <w:sz w:val="28"/>
          <w:szCs w:val="28"/>
        </w:rPr>
        <w:t xml:space="preserve"> групп населения. Выпуск 1. «Общие положения»;</w:t>
      </w:r>
    </w:p>
    <w:p w:rsidR="000945DB" w:rsidRDefault="000945DB" w:rsidP="000945DB">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среды, зданий и сооружений с учетом потребностей инвалидов и других </w:t>
      </w:r>
      <w:proofErr w:type="spellStart"/>
      <w:r w:rsidRPr="00332A4D">
        <w:rPr>
          <w:sz w:val="28"/>
          <w:szCs w:val="28"/>
        </w:rPr>
        <w:t>маломобил</w:t>
      </w:r>
      <w:r w:rsidRPr="00332A4D">
        <w:rPr>
          <w:sz w:val="28"/>
          <w:szCs w:val="28"/>
        </w:rPr>
        <w:t>ь</w:t>
      </w:r>
      <w:r w:rsidRPr="00332A4D">
        <w:rPr>
          <w:sz w:val="28"/>
          <w:szCs w:val="28"/>
        </w:rPr>
        <w:t>ных</w:t>
      </w:r>
      <w:proofErr w:type="spellEnd"/>
      <w:r w:rsidRPr="00332A4D">
        <w:rPr>
          <w:sz w:val="28"/>
          <w:szCs w:val="28"/>
        </w:rPr>
        <w:t xml:space="preserve"> групп населения. Выпуск 2. «Градостроительные требования».</w:t>
      </w:r>
    </w:p>
    <w:p w:rsidR="000945DB" w:rsidRPr="00332A4D" w:rsidRDefault="000945DB" w:rsidP="000945DB">
      <w:pPr>
        <w:pBdr>
          <w:left w:val="none" w:sz="4" w:space="1" w:color="000000"/>
        </w:pBdr>
        <w:shd w:val="clear" w:color="auto" w:fill="FFFFFF"/>
        <w:ind w:firstLine="708"/>
        <w:jc w:val="both"/>
        <w:rPr>
          <w:sz w:val="28"/>
          <w:szCs w:val="28"/>
        </w:rPr>
      </w:pPr>
    </w:p>
    <w:p w:rsidR="000945DB" w:rsidRDefault="000945DB" w:rsidP="000945DB">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0945DB" w:rsidRDefault="000945DB" w:rsidP="000945DB">
      <w:pPr>
        <w:widowControl w:val="0"/>
        <w:autoSpaceDE w:val="0"/>
        <w:autoSpaceDN w:val="0"/>
        <w:adjustRightInd w:val="0"/>
        <w:ind w:firstLine="709"/>
        <w:jc w:val="both"/>
        <w:rPr>
          <w:sz w:val="28"/>
          <w:szCs w:val="28"/>
        </w:rPr>
      </w:pPr>
    </w:p>
    <w:p w:rsidR="000945DB" w:rsidRDefault="000945DB" w:rsidP="000945DB">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об</w:t>
      </w:r>
      <w:r>
        <w:rPr>
          <w:sz w:val="28"/>
          <w:szCs w:val="28"/>
        </w:rPr>
        <w:t>р</w:t>
      </w:r>
      <w:r>
        <w:rPr>
          <w:sz w:val="28"/>
          <w:szCs w:val="28"/>
        </w:rPr>
        <w:t>а</w:t>
      </w:r>
      <w:r>
        <w:rPr>
          <w:sz w:val="28"/>
          <w:szCs w:val="28"/>
        </w:rPr>
        <w:t>зования Усть-Пристанский район</w:t>
      </w:r>
      <w:r w:rsidRPr="00293359">
        <w:rPr>
          <w:sz w:val="28"/>
          <w:szCs w:val="28"/>
        </w:rPr>
        <w:t xml:space="preserve"> </w:t>
      </w:r>
      <w:proofErr w:type="spellStart"/>
      <w:r w:rsidRPr="00293359">
        <w:rPr>
          <w:sz w:val="28"/>
          <w:szCs w:val="28"/>
        </w:rPr>
        <w:t>район</w:t>
      </w:r>
      <w:proofErr w:type="spellEnd"/>
      <w:r w:rsidRPr="00293359">
        <w:rPr>
          <w:sz w:val="28"/>
          <w:szCs w:val="28"/>
        </w:rPr>
        <w:t xml:space="preserve"> Алтайского края применяются при </w:t>
      </w:r>
      <w:r w:rsidRPr="00293359">
        <w:rPr>
          <w:sz w:val="28"/>
          <w:szCs w:val="28"/>
        </w:rPr>
        <w:lastRenderedPageBreak/>
        <w:t>подготовке, согласовании документов территориального планирования и док</w:t>
      </w:r>
      <w:r w:rsidRPr="00293359">
        <w:rPr>
          <w:sz w:val="28"/>
          <w:szCs w:val="28"/>
        </w:rPr>
        <w:t>у</w:t>
      </w:r>
      <w:r w:rsidRPr="00293359">
        <w:rPr>
          <w:sz w:val="28"/>
          <w:szCs w:val="28"/>
        </w:rPr>
        <w:t xml:space="preserve">ментации по планировке территорий поселений </w:t>
      </w:r>
      <w:r>
        <w:rPr>
          <w:sz w:val="28"/>
          <w:szCs w:val="28"/>
        </w:rPr>
        <w:t xml:space="preserve">Усть-Пристанского района </w:t>
      </w:r>
      <w:r w:rsidRPr="00293359">
        <w:rPr>
          <w:sz w:val="28"/>
          <w:szCs w:val="28"/>
        </w:rPr>
        <w:t>А</w:t>
      </w:r>
      <w:r w:rsidRPr="00293359">
        <w:rPr>
          <w:sz w:val="28"/>
          <w:szCs w:val="28"/>
        </w:rPr>
        <w:t>л</w:t>
      </w:r>
      <w:r w:rsidRPr="00293359">
        <w:rPr>
          <w:sz w:val="28"/>
          <w:szCs w:val="28"/>
        </w:rPr>
        <w:t>тайского края, а также для принятия решений в области градостроительной деятельности органами местного самоуправления. Нормативы содержат мин</w:t>
      </w:r>
      <w:r w:rsidRPr="00293359">
        <w:rPr>
          <w:sz w:val="28"/>
          <w:szCs w:val="28"/>
        </w:rPr>
        <w:t>и</w:t>
      </w:r>
      <w:r w:rsidRPr="00293359">
        <w:rPr>
          <w:sz w:val="28"/>
          <w:szCs w:val="28"/>
        </w:rPr>
        <w:t>мальные расчетные показатели обеспечения благоприятных условий жизнеде</w:t>
      </w:r>
      <w:r w:rsidRPr="00293359">
        <w:rPr>
          <w:sz w:val="28"/>
          <w:szCs w:val="28"/>
        </w:rPr>
        <w:t>я</w:t>
      </w:r>
      <w:r w:rsidRPr="00293359">
        <w:rPr>
          <w:sz w:val="28"/>
          <w:szCs w:val="28"/>
        </w:rPr>
        <w:t>тельности человека (в том числе объектами социального и коммунально-бытового назначения, доступности таких объектов для населения (включая и</w:t>
      </w:r>
      <w:r w:rsidRPr="00293359">
        <w:rPr>
          <w:sz w:val="28"/>
          <w:szCs w:val="28"/>
        </w:rPr>
        <w:t>н</w:t>
      </w:r>
      <w:r w:rsidRPr="00293359">
        <w:rPr>
          <w:sz w:val="28"/>
          <w:szCs w:val="28"/>
        </w:rPr>
        <w:t>валидов), объектами инженерной, транспортной инфраструктур, благоустро</w:t>
      </w:r>
      <w:r w:rsidRPr="00293359">
        <w:rPr>
          <w:sz w:val="28"/>
          <w:szCs w:val="28"/>
        </w:rPr>
        <w:t>й</w:t>
      </w:r>
      <w:r w:rsidRPr="00293359">
        <w:rPr>
          <w:sz w:val="28"/>
          <w:szCs w:val="28"/>
        </w:rPr>
        <w:t>ства территории), расчетные показатели для размещения и проектирования объектов капитального строительства и благоустройства территорий при пл</w:t>
      </w:r>
      <w:r w:rsidRPr="00293359">
        <w:rPr>
          <w:sz w:val="28"/>
          <w:szCs w:val="28"/>
        </w:rPr>
        <w:t>а</w:t>
      </w:r>
      <w:r w:rsidRPr="00293359">
        <w:rPr>
          <w:sz w:val="28"/>
          <w:szCs w:val="28"/>
        </w:rPr>
        <w:t>нировке и застройке земельных участков из земель рекреационного назначения и земель лечебно-оздоровительных местностей и курор</w:t>
      </w:r>
      <w:r>
        <w:rPr>
          <w:sz w:val="28"/>
          <w:szCs w:val="28"/>
        </w:rPr>
        <w:t xml:space="preserve">тов. </w:t>
      </w:r>
      <w:r w:rsidRPr="00293359">
        <w:rPr>
          <w:sz w:val="28"/>
          <w:szCs w:val="28"/>
        </w:rPr>
        <w:t>Нормативы конкр</w:t>
      </w:r>
      <w:r w:rsidRPr="00293359">
        <w:rPr>
          <w:sz w:val="28"/>
          <w:szCs w:val="28"/>
        </w:rPr>
        <w:t>е</w:t>
      </w:r>
      <w:r w:rsidRPr="00293359">
        <w:rPr>
          <w:sz w:val="28"/>
          <w:szCs w:val="28"/>
        </w:rPr>
        <w:t>тизируют основные положения действующих федеральных норм. По вопросам, не рассматриваемым в настоящих нормативах, следует руководствоваться з</w:t>
      </w:r>
      <w:r w:rsidRPr="00293359">
        <w:rPr>
          <w:sz w:val="28"/>
          <w:szCs w:val="28"/>
        </w:rPr>
        <w:t>а</w:t>
      </w:r>
      <w:r w:rsidRPr="00293359">
        <w:rPr>
          <w:sz w:val="28"/>
          <w:szCs w:val="28"/>
        </w:rPr>
        <w:t>конами, нормативными правовыми актами и нормативно-техническими док</w:t>
      </w:r>
      <w:r w:rsidRPr="00293359">
        <w:rPr>
          <w:sz w:val="28"/>
          <w:szCs w:val="28"/>
        </w:rPr>
        <w:t>у</w:t>
      </w:r>
      <w:r w:rsidRPr="00293359">
        <w:rPr>
          <w:sz w:val="28"/>
          <w:szCs w:val="28"/>
        </w:rPr>
        <w:t>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w:t>
      </w:r>
      <w:r w:rsidRPr="00293359">
        <w:rPr>
          <w:sz w:val="28"/>
          <w:szCs w:val="28"/>
        </w:rPr>
        <w:t>и</w:t>
      </w:r>
      <w:r w:rsidRPr="00293359">
        <w:rPr>
          <w:sz w:val="28"/>
          <w:szCs w:val="28"/>
        </w:rPr>
        <w:t>вах, следует руководствоваться нормами, вводимыми взамен отмененных. У</w:t>
      </w:r>
      <w:r w:rsidRPr="00293359">
        <w:rPr>
          <w:sz w:val="28"/>
          <w:szCs w:val="28"/>
        </w:rPr>
        <w:t>т</w:t>
      </w:r>
      <w:r w:rsidRPr="00293359">
        <w:rPr>
          <w:sz w:val="28"/>
          <w:szCs w:val="28"/>
        </w:rPr>
        <w:t>верждение местных нормативов градостроительного проектирования осущес</w:t>
      </w:r>
      <w:r w:rsidRPr="00293359">
        <w:rPr>
          <w:sz w:val="28"/>
          <w:szCs w:val="28"/>
        </w:rPr>
        <w:t>т</w:t>
      </w:r>
      <w:r w:rsidRPr="00293359">
        <w:rPr>
          <w:sz w:val="28"/>
          <w:szCs w:val="28"/>
        </w:rPr>
        <w:t>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w:t>
      </w:r>
      <w:r w:rsidRPr="00293359">
        <w:rPr>
          <w:sz w:val="28"/>
          <w:szCs w:val="28"/>
        </w:rPr>
        <w:t>ы</w:t>
      </w:r>
      <w:r w:rsidRPr="00293359">
        <w:rPr>
          <w:sz w:val="28"/>
          <w:szCs w:val="28"/>
        </w:rPr>
        <w:t>ми актами органов местного самоуправления. Не допускается утверждение м</w:t>
      </w:r>
      <w:r w:rsidRPr="00293359">
        <w:rPr>
          <w:sz w:val="28"/>
          <w:szCs w:val="28"/>
        </w:rPr>
        <w:t>е</w:t>
      </w:r>
      <w:r w:rsidRPr="00293359">
        <w:rPr>
          <w:sz w:val="28"/>
          <w:szCs w:val="28"/>
        </w:rPr>
        <w:t>стных нормативов градостроительного проектирования, содержащих мин</w:t>
      </w:r>
      <w:r w:rsidRPr="00293359">
        <w:rPr>
          <w:sz w:val="28"/>
          <w:szCs w:val="28"/>
        </w:rPr>
        <w:t>и</w:t>
      </w:r>
      <w:r w:rsidRPr="00293359">
        <w:rPr>
          <w:sz w:val="28"/>
          <w:szCs w:val="28"/>
        </w:rPr>
        <w:t>мальные расчетные показатели обеспечения благоприятных условий жизнеде</w:t>
      </w:r>
      <w:r w:rsidRPr="00293359">
        <w:rPr>
          <w:sz w:val="28"/>
          <w:szCs w:val="28"/>
        </w:rPr>
        <w:t>я</w:t>
      </w:r>
      <w:r w:rsidRPr="00293359">
        <w:rPr>
          <w:sz w:val="28"/>
          <w:szCs w:val="28"/>
        </w:rPr>
        <w:t>тельности человека ниже, чем расчетные показатели обеспечения благоприя</w:t>
      </w:r>
      <w:r w:rsidRPr="00293359">
        <w:rPr>
          <w:sz w:val="28"/>
          <w:szCs w:val="28"/>
        </w:rPr>
        <w:t>т</w:t>
      </w:r>
      <w:r w:rsidRPr="00293359">
        <w:rPr>
          <w:sz w:val="28"/>
          <w:szCs w:val="28"/>
        </w:rPr>
        <w:t>ных условий жизнедеятельности человека, содержащиеся в настоящих норм</w:t>
      </w:r>
      <w:r w:rsidRPr="00293359">
        <w:rPr>
          <w:sz w:val="28"/>
          <w:szCs w:val="28"/>
        </w:rPr>
        <w:t>а</w:t>
      </w:r>
      <w:r w:rsidRPr="00293359">
        <w:rPr>
          <w:sz w:val="28"/>
          <w:szCs w:val="28"/>
        </w:rPr>
        <w:t>тивах градостроительного проектирования. Нормативы обязательны для всех субъектов градостроительной деятельности, осуществляющих свою деятел</w:t>
      </w:r>
      <w:r w:rsidRPr="00293359">
        <w:rPr>
          <w:sz w:val="28"/>
          <w:szCs w:val="28"/>
        </w:rPr>
        <w:t>ь</w:t>
      </w:r>
      <w:r w:rsidRPr="00293359">
        <w:rPr>
          <w:sz w:val="28"/>
          <w:szCs w:val="28"/>
        </w:rPr>
        <w:t>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Алтайского края, независимо от их организационно-правовой формы.</w:t>
      </w:r>
      <w:r>
        <w:t xml:space="preserve"> </w:t>
      </w:r>
    </w:p>
    <w:p w:rsidR="000945DB" w:rsidRDefault="000945DB" w:rsidP="000945DB">
      <w:pPr>
        <w:widowControl w:val="0"/>
        <w:autoSpaceDE w:val="0"/>
        <w:autoSpaceDN w:val="0"/>
        <w:adjustRightInd w:val="0"/>
        <w:ind w:firstLine="709"/>
        <w:jc w:val="both"/>
      </w:pPr>
    </w:p>
    <w:p w:rsidR="000945DB" w:rsidRDefault="000945DB" w:rsidP="000945DB">
      <w:pPr>
        <w:widowControl w:val="0"/>
        <w:autoSpaceDE w:val="0"/>
        <w:autoSpaceDN w:val="0"/>
        <w:adjustRightInd w:val="0"/>
        <w:ind w:firstLine="709"/>
        <w:jc w:val="both"/>
      </w:pPr>
    </w:p>
    <w:p w:rsidR="00D10104" w:rsidRDefault="00D10104" w:rsidP="008150BE">
      <w:pPr>
        <w:widowControl w:val="0"/>
        <w:autoSpaceDE w:val="0"/>
        <w:autoSpaceDN w:val="0"/>
        <w:adjustRightInd w:val="0"/>
        <w:ind w:firstLine="709"/>
        <w:jc w:val="both"/>
        <w:rPr>
          <w:bCs/>
          <w:sz w:val="28"/>
          <w:szCs w:val="28"/>
        </w:rPr>
      </w:pPr>
    </w:p>
    <w:p w:rsidR="000945DB" w:rsidRDefault="000945DB"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D67F0E">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448BA">
              <w:rPr>
                <w:sz w:val="28"/>
                <w:szCs w:val="28"/>
              </w:rPr>
              <w:t>Чеканихинский</w:t>
            </w:r>
            <w:r w:rsidR="00D67F0E">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w:t>
      </w:r>
      <w:r w:rsidRPr="006047A2">
        <w:rPr>
          <w:sz w:val="28"/>
          <w:szCs w:val="28"/>
        </w:rPr>
        <w:lastRenderedPageBreak/>
        <w:t>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открытая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автостоянка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w:t>
      </w:r>
      <w:r w:rsidRPr="006047A2">
        <w:rPr>
          <w:sz w:val="28"/>
          <w:szCs w:val="28"/>
        </w:rPr>
        <w:lastRenderedPageBreak/>
        <w:t>(включая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w:t>
      </w:r>
      <w:r w:rsidRPr="006047A2">
        <w:rPr>
          <w:rFonts w:ascii="Times New Roman" w:hAnsi="Times New Roman" w:cs="Times New Roman"/>
          <w:sz w:val="28"/>
          <w:szCs w:val="28"/>
        </w:rPr>
        <w:lastRenderedPageBreak/>
        <w:t>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границы территории, 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w:t>
      </w:r>
      <w:r w:rsidRPr="006047A2">
        <w:rPr>
          <w:bCs/>
          <w:sz w:val="28"/>
          <w:szCs w:val="28"/>
        </w:rPr>
        <w:lastRenderedPageBreak/>
        <w:t xml:space="preserve">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малоэтажный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t>Дорога–</w:t>
      </w:r>
      <w:r w:rsidRPr="006047A2">
        <w:rPr>
          <w:sz w:val="28"/>
          <w:szCs w:val="28"/>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w:t>
      </w:r>
      <w:r w:rsidRPr="006047A2">
        <w:rPr>
          <w:sz w:val="28"/>
          <w:szCs w:val="28"/>
        </w:rPr>
        <w:lastRenderedPageBreak/>
        <w:t>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r w:rsidRPr="006047A2">
        <w:rPr>
          <w:bCs/>
          <w:sz w:val="28"/>
          <w:szCs w:val="28"/>
        </w:rPr>
        <w:t>Муниципальный район–</w:t>
      </w:r>
      <w:r w:rsidRPr="006047A2">
        <w:rPr>
          <w:spacing w:val="-2"/>
          <w:sz w:val="28"/>
          <w:szCs w:val="28"/>
        </w:rPr>
        <w:t xml:space="preserve">несколько поселений, объединенных общей </w:t>
      </w:r>
      <w:r w:rsidRPr="006047A2">
        <w:rPr>
          <w:spacing w:val="-2"/>
          <w:sz w:val="28"/>
          <w:szCs w:val="28"/>
        </w:rPr>
        <w:lastRenderedPageBreak/>
        <w:t xml:space="preserve">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D10104" w:rsidRPr="006047A2" w:rsidRDefault="00D10104" w:rsidP="00D10104">
      <w:pPr>
        <w:suppressAutoHyphens/>
        <w:spacing w:line="228" w:lineRule="auto"/>
        <w:ind w:firstLine="709"/>
        <w:jc w:val="both"/>
        <w:rPr>
          <w:sz w:val="28"/>
          <w:szCs w:val="28"/>
        </w:rPr>
      </w:pPr>
      <w:bookmarkStart w:id="6"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 xml:space="preserve">Охранная зона объекта культурного наследия – территория, в пределах </w:t>
      </w:r>
      <w:r w:rsidRPr="006047A2">
        <w:rPr>
          <w:bCs/>
          <w:sz w:val="28"/>
          <w:szCs w:val="28"/>
        </w:rPr>
        <w:lastRenderedPageBreak/>
        <w:t>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городское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lastRenderedPageBreak/>
        <w:t>Процент застройки–</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w:t>
      </w:r>
      <w:r w:rsidRPr="006047A2">
        <w:rPr>
          <w:sz w:val="28"/>
          <w:szCs w:val="28"/>
        </w:rPr>
        <w:lastRenderedPageBreak/>
        <w:t>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A448BA">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448BA">
              <w:rPr>
                <w:sz w:val="28"/>
                <w:szCs w:val="28"/>
              </w:rPr>
              <w:t xml:space="preserve">Чеканихинский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приодно</w:t>
      </w:r>
      <w:proofErr w:type="spell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w:t>
      </w:r>
      <w:r w:rsidRPr="006047A2">
        <w:rPr>
          <w:bCs/>
          <w:sz w:val="28"/>
          <w:szCs w:val="28"/>
        </w:rPr>
        <w:lastRenderedPageBreak/>
        <w:t>существующей индивидуальной усадебной застройки городов любой величины;</w:t>
      </w:r>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r w:rsidRPr="00BA33E2">
              <w:rPr>
                <w:sz w:val="28"/>
                <w:szCs w:val="28"/>
              </w:rPr>
              <w:t>В</w:t>
            </w:r>
          </w:p>
          <w:p w:rsidR="004B6C2E" w:rsidRPr="00E61D89" w:rsidRDefault="004B6C2E" w:rsidP="00A448BA">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A448BA">
              <w:rPr>
                <w:sz w:val="28"/>
                <w:szCs w:val="28"/>
              </w:rPr>
              <w:t xml:space="preserve">Чеканихинский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259"/>
        <w:gridCol w:w="1888"/>
        <w:gridCol w:w="2488"/>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r w:rsidRPr="006047A2">
              <w:t>одно-двухквартирными</w:t>
            </w:r>
            <w:proofErr w:type="spell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w:t>
      </w:r>
      <w:r w:rsidRPr="00B75BF8">
        <w:rPr>
          <w:bCs/>
          <w:iCs/>
          <w:sz w:val="22"/>
        </w:rPr>
        <w:lastRenderedPageBreak/>
        <w:t>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A448BA">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4C16CC">
              <w:rPr>
                <w:sz w:val="28"/>
                <w:szCs w:val="28"/>
              </w:rPr>
              <w:t xml:space="preserve"> </w:t>
            </w:r>
            <w:r w:rsidR="00A448BA">
              <w:rPr>
                <w:sz w:val="28"/>
                <w:szCs w:val="28"/>
              </w:rPr>
              <w:t>Чеканихинский</w:t>
            </w:r>
            <w:r w:rsidR="00D67F0E">
              <w:rPr>
                <w:sz w:val="28"/>
                <w:szCs w:val="28"/>
              </w:rPr>
              <w:t xml:space="preserve"> </w:t>
            </w:r>
            <w:r w:rsidR="00A448BA">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90"/>
        <w:gridCol w:w="6021"/>
        <w:gridCol w:w="1429"/>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90"/>
        <w:gridCol w:w="6021"/>
        <w:gridCol w:w="1429"/>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76"/>
        <w:gridCol w:w="6024"/>
        <w:gridCol w:w="1442"/>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76"/>
        <w:gridCol w:w="6024"/>
        <w:gridCol w:w="1442"/>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r w:rsidRPr="006047A2">
              <w:t>мясо-сальные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для многоэтажных зданий, под чертой – для одноэтажных.</w:t>
      </w:r>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 xml:space="preserve">4. 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A448BA">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448BA">
              <w:rPr>
                <w:sz w:val="28"/>
                <w:szCs w:val="28"/>
              </w:rPr>
              <w:t xml:space="preserve">Чеканихинский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43"/>
        <w:gridCol w:w="1548"/>
        <w:gridCol w:w="1549"/>
        <w:gridCol w:w="1548"/>
        <w:gridCol w:w="1548"/>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кв.м</w:t>
            </w:r>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кв.м</w:t>
            </w:r>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35"/>
        <w:gridCol w:w="1575"/>
        <w:gridCol w:w="1575"/>
        <w:gridCol w:w="1575"/>
        <w:gridCol w:w="1576"/>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Вместимость складов, т</w:t>
            </w:r>
          </w:p>
        </w:tc>
        <w:tc>
          <w:tcPr>
            <w:tcW w:w="1635" w:type="pct"/>
            <w:gridSpan w:val="2"/>
          </w:tcPr>
          <w:p w:rsidR="004B6C2E" w:rsidRPr="006047A2" w:rsidRDefault="004B6C2E" w:rsidP="004B6C2E">
            <w:pPr>
              <w:suppressAutoHyphens/>
              <w:spacing w:line="240" w:lineRule="exact"/>
              <w:jc w:val="center"/>
              <w:rPr>
                <w:bCs/>
              </w:rPr>
            </w:pPr>
            <w:r w:rsidRPr="006047A2">
              <w:rPr>
                <w:bCs/>
              </w:rPr>
              <w:t>Размеры земельных</w:t>
            </w:r>
          </w:p>
          <w:p w:rsidR="004B6C2E" w:rsidRPr="006047A2" w:rsidRDefault="004B6C2E" w:rsidP="004B6C2E">
            <w:pPr>
              <w:suppressAutoHyphens/>
              <w:spacing w:line="240" w:lineRule="exact"/>
              <w:jc w:val="center"/>
              <w:rPr>
                <w:bCs/>
              </w:rPr>
            </w:pPr>
            <w:r w:rsidRPr="006047A2">
              <w:rPr>
                <w:bCs/>
              </w:rPr>
              <w:t>участков, кв.м</w:t>
            </w:r>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r w:rsidRPr="00B75BF8">
        <w:rPr>
          <w:bCs/>
          <w:sz w:val="22"/>
        </w:rPr>
        <w:t>* В числителе приведены нормы для одноэтажных складов, в знаменателе – для многоэтажных.</w:t>
      </w:r>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lastRenderedPageBreak/>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94"/>
        <w:gridCol w:w="3642"/>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кв.м</w:t>
            </w:r>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A448BA">
              <w:rPr>
                <w:sz w:val="28"/>
                <w:szCs w:val="28"/>
              </w:rPr>
              <w:t>Чеканихинский</w:t>
            </w:r>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415"/>
        <w:gridCol w:w="2414"/>
        <w:gridCol w:w="2412"/>
        <w:gridCol w:w="2406"/>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413"/>
        <w:gridCol w:w="1158"/>
        <w:gridCol w:w="48"/>
        <w:gridCol w:w="1208"/>
        <w:gridCol w:w="2414"/>
        <w:gridCol w:w="2406"/>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 xml:space="preserve">при вместимости яслей-садов, кв.м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кв.м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кв.м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кв.м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Межшкольный учебно-производственный комбинат,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w:t>
            </w:r>
            <w:r w:rsidRPr="006047A2">
              <w:rPr>
                <w:color w:val="000000"/>
                <w:sz w:val="20"/>
                <w:szCs w:val="20"/>
              </w:rPr>
              <w:lastRenderedPageBreak/>
              <w:t xml:space="preserve">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lastRenderedPageBreak/>
              <w:t>авто-трактородром</w:t>
            </w:r>
            <w:proofErr w:type="spellEnd"/>
            <w:r w:rsidRPr="006047A2">
              <w:rPr>
                <w:color w:val="000000"/>
                <w:sz w:val="20"/>
                <w:szCs w:val="20"/>
              </w:rPr>
              <w:t xml:space="preserve"> 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Внешкольные учреждения,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кв.м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зона), га на 1 тыс. студентов: университеты, вузы технические – 4-7; сельскохозяйственные – 5-7; медицинские, </w:t>
            </w:r>
            <w:r w:rsidRPr="006047A2">
              <w:rPr>
                <w:color w:val="000000"/>
                <w:sz w:val="20"/>
                <w:szCs w:val="20"/>
              </w:rPr>
              <w:lastRenderedPageBreak/>
              <w:t xml:space="preserve">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уменьшен на 40% в климатических подрайонах IА, IБ, IГ, IД и IIА и в условиях реконструкции. При </w:t>
            </w:r>
            <w:r w:rsidRPr="006047A2">
              <w:rPr>
                <w:color w:val="000000"/>
                <w:sz w:val="20"/>
                <w:szCs w:val="20"/>
              </w:rPr>
              <w:lastRenderedPageBreak/>
              <w:t>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r w:rsidRPr="006047A2">
              <w:rPr>
                <w:color w:val="000000"/>
                <w:sz w:val="20"/>
                <w:szCs w:val="20"/>
              </w:rPr>
              <w:t>регио</w:t>
            </w:r>
            <w:r>
              <w:rPr>
                <w:color w:val="000000"/>
                <w:sz w:val="20"/>
                <w:szCs w:val="20"/>
              </w:rPr>
              <w:t>-</w:t>
            </w:r>
            <w:r w:rsidRPr="006047A2">
              <w:rPr>
                <w:color w:val="000000"/>
                <w:sz w:val="20"/>
                <w:szCs w:val="20"/>
              </w:rPr>
              <w:t>на</w:t>
            </w:r>
            <w:proofErr w:type="spell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кв.м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w:t>
            </w:r>
            <w:r w:rsidRPr="006047A2">
              <w:rPr>
                <w:color w:val="000000"/>
                <w:sz w:val="20"/>
                <w:szCs w:val="20"/>
              </w:rPr>
              <w:lastRenderedPageBreak/>
              <w:t xml:space="preserve">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lastRenderedPageBreak/>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кв.м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кв.м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lastRenderedPageBreak/>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по заданию на </w:t>
            </w:r>
            <w:r w:rsidRPr="006047A2">
              <w:rPr>
                <w:color w:val="000000"/>
                <w:sz w:val="20"/>
                <w:szCs w:val="20"/>
              </w:rPr>
              <w:lastRenderedPageBreak/>
              <w:t xml:space="preserve">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lastRenderedPageBreak/>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кв.м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125-150 кв.м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 отдыха (пансионаты),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Дачи дошкольных </w:t>
            </w:r>
            <w:r w:rsidRPr="006047A2">
              <w:rPr>
                <w:color w:val="000000"/>
                <w:sz w:val="20"/>
                <w:szCs w:val="20"/>
              </w:rPr>
              <w:lastRenderedPageBreak/>
              <w:t>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кв.м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кв.м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кв.м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 xml:space="preserve">10 тыс. чел. Универсальные спортивно-зрелищные залы с искусственным льдом предусматривать, как правило, в городах-центрах систем </w:t>
            </w:r>
            <w:r w:rsidRPr="006047A2">
              <w:rPr>
                <w:color w:val="000000"/>
                <w:sz w:val="20"/>
                <w:szCs w:val="20"/>
              </w:rPr>
              <w:lastRenderedPageBreak/>
              <w:t>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Концертные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2 читательских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и библиотеки 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lastRenderedPageBreak/>
              <w:t>Магазины, кв.м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тыс.чел.: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Предприятия торговли, кв.м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r w:rsidRPr="001155B6">
              <w:rPr>
                <w:color w:val="000000"/>
                <w:spacing w:val="-4"/>
                <w:sz w:val="20"/>
                <w:szCs w:val="20"/>
              </w:rPr>
              <w:t>социально-экономическо-</w:t>
            </w:r>
            <w:r w:rsidRPr="006047A2">
              <w:rPr>
                <w:color w:val="000000"/>
                <w:sz w:val="20"/>
                <w:szCs w:val="20"/>
              </w:rPr>
              <w:t>го</w:t>
            </w:r>
            <w:proofErr w:type="spell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кв.м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кв.м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кв.м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кв.м</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 xml:space="preserve">курортах и городах-центрах туризма расчет сети предприятий общественного питания следует принимать с учетом временного </w:t>
            </w:r>
            <w:r w:rsidRPr="006047A2">
              <w:rPr>
                <w:color w:val="000000"/>
                <w:sz w:val="20"/>
                <w:szCs w:val="20"/>
              </w:rPr>
              <w:lastRenderedPageBreak/>
              <w:t>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бытового обслуживания, рабочее место на 1 тыс.чел.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w:t>
            </w:r>
            <w:r w:rsidRPr="006047A2">
              <w:rPr>
                <w:color w:val="000000"/>
                <w:sz w:val="20"/>
                <w:szCs w:val="20"/>
              </w:rPr>
              <w:lastRenderedPageBreak/>
              <w:t xml:space="preserve">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тыс. 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кв.м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кв.м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кв.м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кв.м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2. К поселениям-новостройкам относятся существующие и вновь создаваемые городские и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7"/>
        <w:gridCol w:w="2540"/>
        <w:gridCol w:w="1701"/>
        <w:gridCol w:w="1622"/>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учащихся на</w:t>
            </w:r>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A448BA">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A448BA">
              <w:rPr>
                <w:sz w:val="28"/>
                <w:szCs w:val="28"/>
              </w:rPr>
              <w:t xml:space="preserve">Чеканихинский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046"/>
        <w:gridCol w:w="1139"/>
        <w:gridCol w:w="1139"/>
        <w:gridCol w:w="1139"/>
        <w:gridCol w:w="1160"/>
        <w:gridCol w:w="1160"/>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1"/>
        <w:gridCol w:w="1263"/>
        <w:gridCol w:w="1266"/>
        <w:gridCol w:w="1266"/>
        <w:gridCol w:w="1264"/>
        <w:gridCol w:w="1266"/>
        <w:gridCol w:w="1266"/>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Планировочные размеры, м</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2. 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lastRenderedPageBreak/>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65"/>
        <w:gridCol w:w="1019"/>
        <w:gridCol w:w="3288"/>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по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28"/>
        <w:gridCol w:w="2482"/>
        <w:gridCol w:w="1003"/>
        <w:gridCol w:w="2043"/>
        <w:gridCol w:w="1155"/>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кв.м</w:t>
            </w:r>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длина, м</w:t>
            </w:r>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ширина, м</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A448BA">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67F0E">
              <w:rPr>
                <w:sz w:val="28"/>
                <w:szCs w:val="28"/>
              </w:rPr>
              <w:t xml:space="preserve"> образования</w:t>
            </w:r>
            <w:r>
              <w:rPr>
                <w:sz w:val="28"/>
                <w:szCs w:val="28"/>
              </w:rPr>
              <w:t xml:space="preserve"> </w:t>
            </w:r>
            <w:r w:rsidR="00A448BA">
              <w:rPr>
                <w:sz w:val="28"/>
                <w:szCs w:val="28"/>
              </w:rPr>
              <w:t xml:space="preserve">Чеканихинский </w:t>
            </w:r>
            <w:r w:rsidR="00D67F0E">
              <w:rPr>
                <w:sz w:val="28"/>
                <w:szCs w:val="28"/>
              </w:rPr>
              <w:t>сельсовет Усть-Пристанский  район</w:t>
            </w:r>
            <w:r w:rsidR="000326F3">
              <w:rPr>
                <w:sz w:val="28"/>
                <w:szCs w:val="28"/>
              </w:rPr>
              <w:t xml:space="preserve">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50"/>
        <w:gridCol w:w="2423"/>
        <w:gridCol w:w="2610"/>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49"/>
        <w:gridCol w:w="2423"/>
        <w:gridCol w:w="8"/>
        <w:gridCol w:w="2603"/>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t xml:space="preserve">Торговые центры, универмаги, магазины с </w:t>
            </w:r>
            <w:r w:rsidRPr="00171BEA">
              <w:rPr>
                <w:bCs/>
                <w:spacing w:val="-4"/>
              </w:rPr>
              <w:lastRenderedPageBreak/>
              <w:t xml:space="preserve">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lastRenderedPageBreak/>
              <w:t xml:space="preserve">100 кв.м торговой </w:t>
            </w:r>
            <w:r w:rsidRPr="006047A2">
              <w:rPr>
                <w:bCs/>
              </w:rPr>
              <w:lastRenderedPageBreak/>
              <w:t xml:space="preserve">площади </w:t>
            </w:r>
          </w:p>
        </w:tc>
        <w:tc>
          <w:tcPr>
            <w:tcW w:w="1358" w:type="pct"/>
          </w:tcPr>
          <w:p w:rsidR="004B6C2E" w:rsidRPr="006047A2" w:rsidRDefault="004B6C2E" w:rsidP="004B6C2E">
            <w:pPr>
              <w:widowControl w:val="0"/>
              <w:suppressAutoHyphens/>
              <w:jc w:val="center"/>
              <w:rPr>
                <w:bCs/>
              </w:rPr>
            </w:pPr>
            <w:r w:rsidRPr="006047A2">
              <w:rPr>
                <w:bCs/>
              </w:rPr>
              <w:lastRenderedPageBreak/>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lastRenderedPageBreak/>
              <w:t>Магазины с торговой площадью до 200 кв.м</w:t>
            </w:r>
          </w:p>
        </w:tc>
        <w:tc>
          <w:tcPr>
            <w:tcW w:w="1268" w:type="pct"/>
            <w:gridSpan w:val="2"/>
          </w:tcPr>
          <w:p w:rsidR="004B6C2E" w:rsidRPr="006047A2" w:rsidRDefault="004B6C2E" w:rsidP="004B6C2E">
            <w:pPr>
              <w:widowControl w:val="0"/>
              <w:suppressAutoHyphens/>
              <w:jc w:val="center"/>
              <w:rPr>
                <w:bCs/>
              </w:rPr>
            </w:pPr>
            <w:r w:rsidRPr="006047A2">
              <w:rPr>
                <w:bCs/>
              </w:rPr>
              <w:t>100 кв.м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57"/>
        <w:gridCol w:w="1163"/>
        <w:gridCol w:w="1167"/>
        <w:gridCol w:w="1153"/>
        <w:gridCol w:w="1159"/>
        <w:gridCol w:w="104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r w:rsidRPr="006047A2">
              <w:t>комфорт-ности</w:t>
            </w:r>
            <w:bookmarkEnd w:id="52"/>
            <w:bookmarkEnd w:id="53"/>
            <w:proofErr w:type="spell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57"/>
        <w:gridCol w:w="1163"/>
        <w:gridCol w:w="1159"/>
        <w:gridCol w:w="8"/>
        <w:gridCol w:w="1153"/>
        <w:gridCol w:w="1159"/>
        <w:gridCol w:w="104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Удельное обеспечение местами временного хранения, кв.м/чел.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кв.м/чел,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8"/>
        <w:gridCol w:w="4448"/>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8"/>
        <w:gridCol w:w="4448"/>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Надземные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Нормативные показатели обеспечения местами хранения автомобилей в</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268"/>
        <w:gridCol w:w="2978"/>
        <w:gridCol w:w="2859"/>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r w:rsidRPr="006047A2">
              <w:rPr>
                <w:color w:val="000000"/>
              </w:rPr>
              <w:t>эконом-класса</w:t>
            </w:r>
            <w:proofErr w:type="spell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над-</w:t>
            </w:r>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34"/>
        <w:gridCol w:w="5668"/>
        <w:gridCol w:w="3334"/>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r w:rsidRPr="006047A2">
              <w:rPr>
                <w:iCs/>
                <w:color w:val="000000"/>
              </w:rPr>
              <w:t>п</w:t>
            </w:r>
            <w:proofErr w:type="spell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
        <w:gridCol w:w="5668"/>
        <w:gridCol w:w="3334"/>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средств в год.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ПРИЛОЖЕНИЕ К</w:t>
            </w:r>
          </w:p>
          <w:p w:rsidR="004B6C2E" w:rsidRPr="004162CA" w:rsidRDefault="004B6C2E" w:rsidP="00A448BA">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A448BA">
              <w:rPr>
                <w:sz w:val="28"/>
                <w:szCs w:val="28"/>
              </w:rPr>
              <w:t xml:space="preserve">Чеканихинский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598"/>
        <w:gridCol w:w="2014"/>
        <w:gridCol w:w="2014"/>
        <w:gridCol w:w="1957"/>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Площадь участка на объект, га</w:t>
            </w:r>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A448BA">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A448BA">
              <w:rPr>
                <w:sz w:val="28"/>
                <w:szCs w:val="28"/>
              </w:rPr>
              <w:t xml:space="preserve">Чеканихинский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6113"/>
        <w:gridCol w:w="1789"/>
        <w:gridCol w:w="1704"/>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кв.м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A448BA">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A448BA">
              <w:rPr>
                <w:sz w:val="28"/>
                <w:szCs w:val="28"/>
              </w:rPr>
              <w:t xml:space="preserve">Чеканихинский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820"/>
        <w:gridCol w:w="2409"/>
        <w:gridCol w:w="240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кВт·ч /год на 1 чел.</w:t>
            </w:r>
          </w:p>
        </w:tc>
        <w:tc>
          <w:tcPr>
            <w:tcW w:w="1249" w:type="pct"/>
          </w:tcPr>
          <w:p w:rsidR="004B6C2E" w:rsidRPr="006047A2" w:rsidRDefault="004B6C2E" w:rsidP="004B6C2E">
            <w:pPr>
              <w:suppressAutoHyphens/>
              <w:jc w:val="center"/>
              <w:rPr>
                <w:bCs/>
              </w:rPr>
            </w:pPr>
            <w:r w:rsidRPr="006047A2">
              <w:rPr>
                <w:bCs/>
              </w:rPr>
              <w:t>Использование максимума электрической нагрузки, ч/год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оборудованные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r w:rsidRPr="006047A2">
              <w:rPr>
                <w:bCs/>
              </w:rPr>
              <w:t>оборудованные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9952B0" w:rsidRDefault="009952B0" w:rsidP="009952B0">
      <w:pPr>
        <w:pStyle w:val="2b"/>
        <w:shd w:val="clear" w:color="auto" w:fill="auto"/>
        <w:spacing w:line="240" w:lineRule="auto"/>
        <w:jc w:val="both"/>
      </w:pPr>
      <w:r>
        <w:t>2.</w:t>
      </w:r>
      <w:r w:rsidR="00044803" w:rsidRPr="00044803">
        <w:t xml:space="preserve"> </w:t>
      </w:r>
      <w:r w:rsidR="00044803">
        <w:t xml:space="preserve">Контроль за исполнением настоящего решения </w:t>
      </w:r>
      <w:r>
        <w:t>возложить на комиссию по аграрным вопросам и предпринимательству, экологии и рациональному и</w:t>
      </w:r>
      <w:r>
        <w:t>с</w:t>
      </w:r>
      <w:r>
        <w:t>пользованию природных ресурсов.</w:t>
      </w:r>
    </w:p>
    <w:p w:rsidR="009952B0" w:rsidRDefault="009952B0" w:rsidP="009952B0">
      <w:pPr>
        <w:pStyle w:val="2b"/>
        <w:shd w:val="clear" w:color="auto" w:fill="auto"/>
        <w:spacing w:line="240" w:lineRule="auto"/>
        <w:jc w:val="both"/>
      </w:pPr>
      <w:r>
        <w:t>3.Обнародовать настоящее решение в установленном порядке.</w:t>
      </w:r>
      <w:r>
        <w:tab/>
      </w:r>
    </w:p>
    <w:p w:rsidR="009952B0" w:rsidRDefault="009952B0" w:rsidP="009952B0">
      <w:pPr>
        <w:pStyle w:val="2b"/>
        <w:shd w:val="clear" w:color="auto" w:fill="auto"/>
        <w:spacing w:line="240" w:lineRule="auto"/>
        <w:ind w:firstLine="660"/>
        <w:jc w:val="both"/>
        <w:rPr>
          <w:sz w:val="27"/>
          <w:szCs w:val="27"/>
        </w:rPr>
      </w:pPr>
    </w:p>
    <w:p w:rsidR="009952B0" w:rsidRDefault="009952B0" w:rsidP="009952B0">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9952B0" w:rsidRDefault="009952B0" w:rsidP="009952B0">
      <w:pPr>
        <w:pStyle w:val="2b"/>
        <w:shd w:val="clear" w:color="auto" w:fill="auto"/>
        <w:spacing w:line="240" w:lineRule="auto"/>
        <w:ind w:firstLine="660"/>
        <w:jc w:val="both"/>
      </w:pPr>
    </w:p>
    <w:p w:rsidR="009952B0" w:rsidRDefault="009952B0" w:rsidP="004B6C2E">
      <w:pPr>
        <w:suppressAutoHyphens/>
      </w:pPr>
    </w:p>
    <w:sectPr w:rsidR="009952B0" w:rsidSect="000A5E81">
      <w:headerReference w:type="even" r:id="rId10"/>
      <w:headerReference w:type="default" r:id="rId11"/>
      <w:footerReference w:type="even" r:id="rId12"/>
      <w:footerReference w:type="default" r:id="rId13"/>
      <w:headerReference w:type="first" r:id="rId14"/>
      <w:pgSz w:w="11906" w:h="16838" w:code="9"/>
      <w:pgMar w:top="851" w:right="851" w:bottom="1134" w:left="1418"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D01" w:rsidRDefault="00EE1D01">
      <w:r>
        <w:separator/>
      </w:r>
    </w:p>
  </w:endnote>
  <w:endnote w:type="continuationSeparator" w:id="0">
    <w:p w:rsidR="00EE1D01" w:rsidRDefault="00EE1D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2947F6"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D01" w:rsidRDefault="00EE1D01">
      <w:r>
        <w:separator/>
      </w:r>
    </w:p>
  </w:footnote>
  <w:footnote w:type="continuationSeparator" w:id="0">
    <w:p w:rsidR="00EE1D01" w:rsidRDefault="00EE1D01">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2947F6"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4803"/>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45DB"/>
    <w:rsid w:val="00095E18"/>
    <w:rsid w:val="00096191"/>
    <w:rsid w:val="0009644E"/>
    <w:rsid w:val="000974C8"/>
    <w:rsid w:val="0009752F"/>
    <w:rsid w:val="00097E2F"/>
    <w:rsid w:val="000A1615"/>
    <w:rsid w:val="000A1F70"/>
    <w:rsid w:val="000A1FB1"/>
    <w:rsid w:val="000A3DF2"/>
    <w:rsid w:val="000A43EA"/>
    <w:rsid w:val="000A4FC4"/>
    <w:rsid w:val="000A5110"/>
    <w:rsid w:val="000A51DC"/>
    <w:rsid w:val="000A5DB7"/>
    <w:rsid w:val="000A5E81"/>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088"/>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7F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EC5"/>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0744"/>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0AB"/>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3B0"/>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5E56"/>
    <w:rsid w:val="0047600D"/>
    <w:rsid w:val="00476C7B"/>
    <w:rsid w:val="004770DA"/>
    <w:rsid w:val="0048032E"/>
    <w:rsid w:val="00481355"/>
    <w:rsid w:val="004819C4"/>
    <w:rsid w:val="00487409"/>
    <w:rsid w:val="00487D31"/>
    <w:rsid w:val="004905CE"/>
    <w:rsid w:val="00491268"/>
    <w:rsid w:val="004917E4"/>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30"/>
    <w:rsid w:val="004B0B7D"/>
    <w:rsid w:val="004B27A8"/>
    <w:rsid w:val="004B359F"/>
    <w:rsid w:val="004B3B4B"/>
    <w:rsid w:val="004B3EF4"/>
    <w:rsid w:val="004B5028"/>
    <w:rsid w:val="004B56DC"/>
    <w:rsid w:val="004B65DE"/>
    <w:rsid w:val="004B6C2E"/>
    <w:rsid w:val="004B764E"/>
    <w:rsid w:val="004C025D"/>
    <w:rsid w:val="004C0B05"/>
    <w:rsid w:val="004C1245"/>
    <w:rsid w:val="004C16CC"/>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1D6F"/>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454"/>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1202"/>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0C2"/>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18A"/>
    <w:rsid w:val="007542CB"/>
    <w:rsid w:val="00754864"/>
    <w:rsid w:val="00754C94"/>
    <w:rsid w:val="00754DD1"/>
    <w:rsid w:val="00756025"/>
    <w:rsid w:val="00760432"/>
    <w:rsid w:val="007606D5"/>
    <w:rsid w:val="00761680"/>
    <w:rsid w:val="00761907"/>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C72"/>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1134"/>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2B0"/>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7D3"/>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48BA"/>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70D"/>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726"/>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67F0E"/>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1D01"/>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6D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20B"/>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0945DB"/>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0945DB"/>
    <w:rPr>
      <w:rFonts w:ascii="Times New Roman" w:hAnsi="Times New Roman" w:cs="Times New Roman"/>
      <w:shd w:val="clear" w:color="auto" w:fill="FFFFFF"/>
    </w:rPr>
  </w:style>
  <w:style w:type="paragraph" w:customStyle="1" w:styleId="2b">
    <w:name w:val="Основной текст (2)"/>
    <w:basedOn w:val="a"/>
    <w:link w:val="2a"/>
    <w:uiPriority w:val="99"/>
    <w:rsid w:val="000945DB"/>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0945DB"/>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0945DB"/>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1075128679">
      <w:bodyDiv w:val="1"/>
      <w:marLeft w:val="0"/>
      <w:marRight w:val="0"/>
      <w:marTop w:val="0"/>
      <w:marBottom w:val="0"/>
      <w:divBdr>
        <w:top w:val="none" w:sz="0" w:space="0" w:color="auto"/>
        <w:left w:val="none" w:sz="0" w:space="0" w:color="auto"/>
        <w:bottom w:val="none" w:sz="0" w:space="0" w:color="auto"/>
        <w:right w:val="none" w:sz="0" w:space="0" w:color="auto"/>
      </w:divBdr>
    </w:div>
    <w:div w:id="1565068741">
      <w:bodyDiv w:val="1"/>
      <w:marLeft w:val="0"/>
      <w:marRight w:val="0"/>
      <w:marTop w:val="0"/>
      <w:marBottom w:val="0"/>
      <w:divBdr>
        <w:top w:val="none" w:sz="0" w:space="0" w:color="auto"/>
        <w:left w:val="none" w:sz="0" w:space="0" w:color="auto"/>
        <w:bottom w:val="none" w:sz="0" w:space="0" w:color="auto"/>
        <w:right w:val="none" w:sz="0" w:space="0" w:color="auto"/>
      </w:divBdr>
    </w:div>
    <w:div w:id="205974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17679</Words>
  <Characters>100771</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118214</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23</cp:revision>
  <cp:lastPrinted>2021-10-01T06:53:00Z</cp:lastPrinted>
  <dcterms:created xsi:type="dcterms:W3CDTF">2021-09-24T03:38:00Z</dcterms:created>
  <dcterms:modified xsi:type="dcterms:W3CDTF">2021-10-01T06:55:00Z</dcterms:modified>
</cp:coreProperties>
</file>