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6F" w:rsidRDefault="00BA14BD" w:rsidP="0077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A4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</w:t>
      </w:r>
      <w:r w:rsidR="0077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BD" w:rsidRPr="00770E6F" w:rsidRDefault="00BA14BD" w:rsidP="0077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A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УСТЬ-ПРИСТАНСКИЙ РАЙОН</w:t>
      </w:r>
      <w:r w:rsidRPr="00727FA4">
        <w:rPr>
          <w:rFonts w:ascii="Times New Roman" w:hAnsi="Times New Roman" w:cs="Times New Roman"/>
          <w:b/>
          <w:bCs/>
          <w:sz w:val="28"/>
          <w:szCs w:val="28"/>
        </w:rPr>
        <w:br/>
        <w:t>АЛТАЙСКОГО КРАЯ</w:t>
      </w:r>
    </w:p>
    <w:p w:rsidR="00BA14BD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ОРГАНИЗАЦИИ ДЕЯТЕЛЬНОСТИ</w:t>
      </w: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Pr="00727FA4" w:rsidRDefault="00BA14BD" w:rsidP="00BA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BD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«ПОРЯДОК ПЛАНИРОВАНИЯ</w:t>
      </w:r>
      <w:r w:rsidRPr="0029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29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РОЛЬНО-СЧЕТНОЙ ПАЛАТЫ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УСТЬ-ПРИСТАНСКИЙ РАЙОН</w:t>
      </w:r>
      <w:r w:rsidRPr="0072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КРАЯ»</w:t>
      </w: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A4">
        <w:rPr>
          <w:rFonts w:ascii="Times New Roman" w:hAnsi="Times New Roman" w:cs="Times New Roman"/>
          <w:sz w:val="28"/>
          <w:szCs w:val="28"/>
        </w:rPr>
        <w:t xml:space="preserve">(утвержден распоряжением контрольно-счетной палаты муниципального образования </w:t>
      </w:r>
      <w:proofErr w:type="spellStart"/>
      <w:r w:rsidRPr="00727FA4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27FA4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727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05.2023  №17</w:t>
      </w:r>
      <w:r w:rsidRPr="00727FA4">
        <w:rPr>
          <w:rFonts w:ascii="Times New Roman" w:hAnsi="Times New Roman" w:cs="Times New Roman"/>
          <w:sz w:val="28"/>
          <w:szCs w:val="28"/>
        </w:rPr>
        <w:t>-Р)</w:t>
      </w: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FA4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16 мая 2023</w:t>
      </w:r>
      <w:r w:rsidRPr="00727F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7FA4">
        <w:rPr>
          <w:rFonts w:ascii="Times New Roman" w:hAnsi="Times New Roman" w:cs="Times New Roman"/>
          <w:sz w:val="28"/>
          <w:szCs w:val="28"/>
        </w:rPr>
        <w:t>с. Усть-Чарышская Пристань</w:t>
      </w:r>
      <w:proofErr w:type="gramEnd"/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A14BD" w:rsidRPr="00727FA4" w:rsidRDefault="00BA14BD" w:rsidP="00BA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BD" w:rsidRPr="00106553" w:rsidRDefault="00BA14B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4BD" w:rsidRPr="00106553" w:rsidSect="00770E6F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495C4D" w:rsidRPr="007D59FE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55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09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95C4D" w:rsidRDefault="00495C4D" w:rsidP="008F721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57019" w:rsidRDefault="00495C4D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утверждение плана работы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</w:p>
    <w:p w:rsidR="00495C4D" w:rsidRDefault="00796981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0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96981" w:rsidRDefault="00495C4D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Форма, структура и содержание плана работы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</w:p>
    <w:p w:rsidR="00495C4D" w:rsidRDefault="00796981" w:rsidP="008C20CD">
      <w:pPr>
        <w:tabs>
          <w:tab w:val="left" w:pos="907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9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C20CD" w:rsidRDefault="00495C4D" w:rsidP="008C20CD">
      <w:pPr>
        <w:tabs>
          <w:tab w:val="lef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годовой план работы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proofErr w:type="gramStart"/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C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96981" w:rsidRDefault="00495C4D" w:rsidP="008C20CD">
      <w:pPr>
        <w:tabs>
          <w:tab w:val="lef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годового плана работы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</w:p>
    <w:p w:rsidR="008F7211" w:rsidRDefault="008C20CD" w:rsidP="0030498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8F7211" w:rsidRDefault="00DB3C00" w:rsidP="008F721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F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Примерная форма годового плана работы </w:t>
      </w:r>
    </w:p>
    <w:p w:rsidR="00495C4D" w:rsidRPr="00495C4D" w:rsidRDefault="008F7211" w:rsidP="0079698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AF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06" w:rsidRDefault="00ED7606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06" w:rsidRDefault="00ED7606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06" w:rsidRDefault="00ED7606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B9" w:rsidRDefault="00C54AB9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B9" w:rsidRDefault="00C54AB9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7D59FE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C076F3" w:rsidRPr="00727FA4" w:rsidRDefault="00B97C1C" w:rsidP="00C076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1.1.Станда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организации деятельности СОД 006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планирования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0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</w:t>
      </w:r>
      <w:r w:rsidR="00AF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Стандарт) подготовлен в соответствии с Федеральным законом от 07.02.2011 </w:t>
      </w:r>
      <w:r w:rsid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0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Алтайского края</w:t>
      </w:r>
      <w:proofErr w:type="gram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02.2022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Регламентом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 утвержденным распоряжением председателя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</w:t>
      </w:r>
      <w:r w:rsidR="00C076F3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28.03.2022 № 3-Р</w:t>
      </w:r>
      <w:r w:rsidR="00C076F3" w:rsidRPr="0072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разработке настоящего Стандарта использован Стандарт Счетной па</w:t>
      </w:r>
      <w:r w:rsidR="00C15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Российской Федерации СОД 12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«Планирование работы Счетной палаты Российской Федерации», утвержденный Коллегией Счетной палаты Российской Федерации (протокол от 22 июля 2011 г</w:t>
      </w:r>
      <w:r w:rsidR="00986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F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39К (806)).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.Целью Стандарта является обеспечение полноты и эффективности выполнения полномочий </w:t>
      </w:r>
      <w:r w:rsidR="0011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нтрольно-счетной палаты </w:t>
      </w:r>
      <w:r w:rsidR="001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17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1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C1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установления общих принципов, правил и процедур планирования ее деятельности.</w:t>
      </w:r>
    </w:p>
    <w:p w:rsidR="00DB3C00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.Задачами настоящего Стандарта являются:</w:t>
      </w:r>
    </w:p>
    <w:p w:rsidR="00DB3C00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целей, задач и принципов планирования в работе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C00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формирования и утверждения годового плана работы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C00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требований к форме, структуре и содержанию плана работы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C4D" w:rsidRDefault="00DB3C00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корректировки и контроля исполнения плана работы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Default="00495C4D" w:rsidP="00B97C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.Планирование осуществляется с учетом всех видов и направлений деятельности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C00" w:rsidRDefault="00495C4D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.Задачами планирования являются:</w:t>
      </w:r>
    </w:p>
    <w:p w:rsidR="007D59FE" w:rsidRDefault="00DB3C00" w:rsidP="00DB3C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приоритетных направлений деятельности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концепций работы по направления ее деятельности;</w:t>
      </w:r>
    </w:p>
    <w:p w:rsidR="00495C4D" w:rsidRDefault="007D59FE" w:rsidP="00B97C1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утверждение планов работы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.Целью планирования является обеспечение эффективности и производительности работы </w:t>
      </w:r>
      <w:r w:rsidR="0067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9FE" w:rsidRDefault="00495C4D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.Планирование должно основываться на системном подходе в соответствии со следующими принципами:</w:t>
      </w:r>
    </w:p>
    <w:p w:rsidR="007D59FE" w:rsidRDefault="007D59FE" w:rsidP="00DB3C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планирования;</w:t>
      </w:r>
    </w:p>
    <w:p w:rsidR="007D59FE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-комплексности планирования (по всем видам и направлениям деятельности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5C4D" w:rsidRPr="00495C4D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-рациональности распределения трудовых, финансовых, материальных и иных ресурсов, направляемых на обеспечение выполнения задач и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C4D" w:rsidRDefault="007D59FE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-периодичности проведения мероприятий на объектах контроля;</w:t>
      </w:r>
    </w:p>
    <w:p w:rsidR="00495C4D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должно обеспечивать эффективность использования трудовых, материальных, временных, информационных и иных ресурсов.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4D" w:rsidRPr="007D59FE" w:rsidRDefault="00495C4D" w:rsidP="0049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План работы </w:t>
      </w:r>
      <w:r w:rsidR="0067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12AF1" w:rsidRPr="0071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палаты </w:t>
      </w:r>
    </w:p>
    <w:p w:rsidR="00495C4D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2.1.В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палате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 утверждается план работы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2.2.Плановые документы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согласованы между собой и не противоречить друг другу.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2.3.План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перечень контрольных, экспертно-аналитических и иных мероприятий, планируемых к проведению в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палате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году. Указанный план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и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распоряжением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2.4.План работы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исходя из необходимости обеспечения все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полномочий </w:t>
      </w:r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действующим законодательством, всестороннего системного </w:t>
      </w:r>
      <w:proofErr w:type="gramStart"/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</w:t>
      </w:r>
      <w:proofErr w:type="spellStart"/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соблюдением порядка управления и распоряжения муниципальным имуществом, принадлежащим </w:t>
      </w:r>
      <w:proofErr w:type="spellStart"/>
      <w:r w:rsidR="00C80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Усть-Пристанскому</w:t>
      </w:r>
      <w:proofErr w:type="spellEnd"/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75" w:rsidRDefault="00495C4D" w:rsidP="0082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Формирование и утверждение плана работы </w:t>
      </w:r>
      <w:r w:rsidR="00D9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495C4D" w:rsidRDefault="00785D9E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3.1.Формирование и утверждение плана работы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712AF1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соответствующих нормативных правовых актов, Положения о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палате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Регламента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Усть-Пристанский</w:t>
      </w:r>
      <w:proofErr w:type="spellEnd"/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настоящего Стандарта.</w:t>
      </w:r>
    </w:p>
    <w:p w:rsidR="00495C4D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3.2.План работы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6B7C5C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утверждению до 30 декабря год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предшествующего планируемому.</w:t>
      </w:r>
    </w:p>
    <w:p w:rsidR="007D59FE" w:rsidRDefault="00495C4D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3.3.Формирование Плана работы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6B7C5C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включает осуществление следующих действий:</w:t>
      </w:r>
    </w:p>
    <w:p w:rsidR="007D59FE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-подготовку предложений в проект Плана работы 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6B7C5C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 (далее -</w:t>
      </w:r>
      <w:r w:rsidR="00D97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годового плана);</w:t>
      </w:r>
    </w:p>
    <w:p w:rsidR="007D59FE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проекта годового плана;</w:t>
      </w:r>
    </w:p>
    <w:p w:rsidR="007D59FE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-внутреннее согласование проекта годового плана;</w:t>
      </w:r>
    </w:p>
    <w:p w:rsidR="00495C4D" w:rsidRDefault="007D59FE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проекта годового плана и его утверждение.</w:t>
      </w:r>
    </w:p>
    <w:p w:rsidR="00495C4D" w:rsidRDefault="00495C4D" w:rsidP="007D59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3.3.1.Подготовка предложений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 годового плана работы по контрольным и экспертно-аналитическим мероприятия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осуществляется председателем и </w:t>
      </w:r>
      <w:r w:rsidR="007D59FE" w:rsidRPr="007D59FE">
        <w:rPr>
          <w:rFonts w:ascii="Times New Roman" w:eastAsia="Calibri" w:hAnsi="Times New Roman" w:cs="Times New Roman"/>
          <w:sz w:val="28"/>
          <w:szCs w:val="28"/>
        </w:rPr>
        <w:t>аппа</w:t>
      </w:r>
      <w:r w:rsidR="007D59FE">
        <w:rPr>
          <w:rFonts w:ascii="Times New Roman" w:hAnsi="Times New Roman" w:cs="Times New Roman"/>
          <w:sz w:val="28"/>
          <w:szCs w:val="28"/>
        </w:rPr>
        <w:t>ратом</w:t>
      </w:r>
      <w:r w:rsidR="007D59FE" w:rsidRPr="007D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160">
        <w:rPr>
          <w:rFonts w:ascii="Times New Roman" w:hAnsi="Times New Roman" w:cs="Times New Roman"/>
          <w:sz w:val="28"/>
          <w:szCs w:val="28"/>
        </w:rPr>
        <w:t>к</w:t>
      </w:r>
      <w:r w:rsidR="007D59FE" w:rsidRPr="007D59FE">
        <w:rPr>
          <w:rFonts w:ascii="Times New Roman" w:eastAsia="Calibri" w:hAnsi="Times New Roman" w:cs="Times New Roman"/>
          <w:sz w:val="28"/>
          <w:szCs w:val="28"/>
        </w:rPr>
        <w:t>онтрольно-счетной палаты 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9FE" w:rsidRDefault="00495C4D" w:rsidP="00495C4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3.3.2.Обязательному в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ключению в годовой план работы к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их соответствия федеральному законодательству, законодательству Алтайского края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правовым актам </w:t>
      </w:r>
      <w:proofErr w:type="spellStart"/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подлежат:</w:t>
      </w:r>
    </w:p>
    <w:p w:rsidR="007D59FE" w:rsidRDefault="007D59FE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-предложения </w:t>
      </w:r>
      <w:r w:rsidR="001637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– Глава района)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</w:t>
      </w:r>
      <w:proofErr w:type="spellStart"/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– председатель Со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C4D" w:rsidRDefault="007D59FE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-поручения </w:t>
      </w:r>
      <w:proofErr w:type="spellStart"/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– </w:t>
      </w:r>
      <w:r w:rsidR="00AE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F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="008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депутатов)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Default="00495C4D" w:rsidP="007D59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3.3.3.Этапы формирования Плана работы </w:t>
      </w:r>
      <w:r w:rsidR="00AE5D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="006B7C5C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ниже:</w:t>
      </w:r>
    </w:p>
    <w:tbl>
      <w:tblPr>
        <w:tblStyle w:val="a8"/>
        <w:tblW w:w="0" w:type="auto"/>
        <w:tblLook w:val="04A0"/>
      </w:tblPr>
      <w:tblGrid>
        <w:gridCol w:w="594"/>
        <w:gridCol w:w="3483"/>
        <w:gridCol w:w="1665"/>
        <w:gridCol w:w="1914"/>
        <w:gridCol w:w="1915"/>
      </w:tblGrid>
      <w:tr w:rsidR="0002779C" w:rsidTr="00785D9E">
        <w:tc>
          <w:tcPr>
            <w:tcW w:w="594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83" w:type="dxa"/>
          </w:tcPr>
          <w:p w:rsidR="0002779C" w:rsidRP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этапы подготовки</w:t>
            </w:r>
          </w:p>
        </w:tc>
        <w:tc>
          <w:tcPr>
            <w:tcW w:w="1665" w:type="dxa"/>
          </w:tcPr>
          <w:p w:rsidR="0002779C" w:rsidRP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02779C" w:rsidRP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15" w:type="dxa"/>
          </w:tcPr>
          <w:p w:rsidR="0002779C" w:rsidRP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Адресат направления документа</w:t>
            </w:r>
          </w:p>
        </w:tc>
      </w:tr>
      <w:tr w:rsidR="0002779C" w:rsidTr="00785D9E">
        <w:tc>
          <w:tcPr>
            <w:tcW w:w="594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3" w:type="dxa"/>
          </w:tcPr>
          <w:p w:rsidR="0002779C" w:rsidRPr="0002779C" w:rsidRDefault="0002779C" w:rsidP="00836919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запросов в адрес </w:t>
            </w:r>
            <w:r w:rsidR="00734AAD">
              <w:rPr>
                <w:rFonts w:ascii="Times New Roman" w:hAnsi="Times New Roman" w:cs="Times New Roman"/>
                <w:sz w:val="24"/>
                <w:szCs w:val="24"/>
              </w:rPr>
              <w:t>Главы района</w:t>
            </w:r>
            <w:r w:rsidR="00734AAD"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E5DBD">
              <w:rPr>
                <w:rFonts w:ascii="Times New Roman" w:hAnsi="Times New Roman" w:cs="Times New Roman"/>
                <w:sz w:val="24"/>
                <w:szCs w:val="24"/>
              </w:rPr>
              <w:t>районного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42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836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0AB"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редложений 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592B">
              <w:rPr>
                <w:rFonts w:ascii="Times New Roman" w:hAnsi="Times New Roman" w:cs="Times New Roman"/>
                <w:sz w:val="24"/>
                <w:szCs w:val="24"/>
              </w:rPr>
              <w:t>поручений по плану работы к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C54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4592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следующий календарный год</w:t>
            </w:r>
          </w:p>
        </w:tc>
        <w:tc>
          <w:tcPr>
            <w:tcW w:w="1665" w:type="dxa"/>
          </w:tcPr>
          <w:p w:rsidR="0002779C" w:rsidRPr="0016374D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40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1914" w:type="dxa"/>
          </w:tcPr>
          <w:p w:rsidR="0002779C" w:rsidRPr="0016374D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AE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7C5C"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онтрольно-счетной палаты района</w:t>
            </w: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734AAD" w:rsidRPr="0016374D" w:rsidRDefault="008050AB" w:rsidP="00836919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района, </w:t>
            </w:r>
            <w:r w:rsidR="0044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</w:t>
            </w:r>
            <w:r w:rsidR="0002779C"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="0042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779C" w:rsidTr="00785D9E">
        <w:tc>
          <w:tcPr>
            <w:tcW w:w="594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3" w:type="dxa"/>
          </w:tcPr>
          <w:p w:rsidR="0002779C" w:rsidRPr="0002779C" w:rsidRDefault="0002779C" w:rsidP="00836919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Поступление предложений</w:t>
            </w:r>
            <w:r w:rsidR="00CA4D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от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050AB" w:rsidRPr="0002779C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2B">
              <w:rPr>
                <w:rFonts w:ascii="Times New Roman" w:hAnsi="Times New Roman" w:cs="Times New Roman"/>
                <w:sz w:val="24"/>
                <w:szCs w:val="24"/>
              </w:rPr>
              <w:t>районного Совета</w:t>
            </w:r>
            <w:r w:rsidR="006D2C2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02779C" w:rsidRPr="0016374D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</w:t>
            </w:r>
          </w:p>
        </w:tc>
        <w:tc>
          <w:tcPr>
            <w:tcW w:w="1914" w:type="dxa"/>
          </w:tcPr>
          <w:p w:rsidR="0002779C" w:rsidRPr="0016374D" w:rsidRDefault="00E93611" w:rsidP="00836919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района, </w:t>
            </w:r>
            <w:r w:rsidR="0044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</w:t>
            </w:r>
            <w:r w:rsidR="0002779C"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="0042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02779C" w:rsidRPr="0016374D" w:rsidRDefault="006B7C5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2779C" w:rsidTr="00785D9E">
        <w:tc>
          <w:tcPr>
            <w:tcW w:w="594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3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бработка, проведение</w:t>
            </w:r>
          </w:p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</w:p>
          <w:p w:rsidR="0002779C" w:rsidRPr="0002779C" w:rsidRDefault="0002779C" w:rsidP="00836919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CA4D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от 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50AB"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050AB"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592B">
              <w:rPr>
                <w:rFonts w:ascii="Times New Roman" w:hAnsi="Times New Roman" w:cs="Times New Roman"/>
                <w:sz w:val="24"/>
                <w:szCs w:val="24"/>
              </w:rPr>
              <w:t>районного Совета</w:t>
            </w:r>
            <w:r w:rsidR="006D2C2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42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02779C" w:rsidRPr="0016374D" w:rsidRDefault="00240EE4" w:rsidP="00CA4D16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="0002779C" w:rsidRPr="001637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получения </w:t>
            </w:r>
            <w:r w:rsidR="00CA4D16" w:rsidRPr="0016374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CA4D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A4D16" w:rsidRPr="0016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9C" w:rsidRPr="0016374D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</w:tc>
        <w:tc>
          <w:tcPr>
            <w:tcW w:w="1914" w:type="dxa"/>
          </w:tcPr>
          <w:p w:rsidR="0002779C" w:rsidRPr="0016374D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AE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7C5C"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онтрольно-счетной палаты района</w:t>
            </w:r>
          </w:p>
        </w:tc>
        <w:tc>
          <w:tcPr>
            <w:tcW w:w="1915" w:type="dxa"/>
          </w:tcPr>
          <w:p w:rsidR="0002779C" w:rsidRPr="0016374D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3B9" w:rsidTr="00785D9E">
        <w:tc>
          <w:tcPr>
            <w:tcW w:w="594" w:type="dxa"/>
          </w:tcPr>
          <w:p w:rsidR="008013B9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3" w:type="dxa"/>
          </w:tcPr>
          <w:p w:rsidR="008013B9" w:rsidRPr="0002779C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собственных предложений в план работы </w:t>
            </w:r>
            <w:r w:rsidR="00CC5461" w:rsidRPr="0002779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="00CC54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1665" w:type="dxa"/>
          </w:tcPr>
          <w:p w:rsidR="008013B9" w:rsidRPr="0016374D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декабря </w:t>
            </w:r>
          </w:p>
        </w:tc>
        <w:tc>
          <w:tcPr>
            <w:tcW w:w="1914" w:type="dxa"/>
          </w:tcPr>
          <w:p w:rsidR="008013B9" w:rsidRPr="0016374D" w:rsidRDefault="008013B9">
            <w:pPr>
              <w:rPr>
                <w:sz w:val="24"/>
                <w:szCs w:val="24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AE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7C5C"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онтрольно-счетной палаты района</w:t>
            </w:r>
          </w:p>
        </w:tc>
        <w:tc>
          <w:tcPr>
            <w:tcW w:w="1915" w:type="dxa"/>
          </w:tcPr>
          <w:p w:rsidR="008013B9" w:rsidRPr="0016374D" w:rsidRDefault="008013B9">
            <w:pPr>
              <w:rPr>
                <w:sz w:val="24"/>
                <w:szCs w:val="24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44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7C5C"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онтрольно-счетной палаты района</w:t>
            </w:r>
          </w:p>
        </w:tc>
      </w:tr>
      <w:tr w:rsidR="0002779C" w:rsidTr="00785D9E">
        <w:tc>
          <w:tcPr>
            <w:tcW w:w="594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3" w:type="dxa"/>
          </w:tcPr>
          <w:p w:rsidR="0002779C" w:rsidRPr="0002779C" w:rsidRDefault="0002779C" w:rsidP="0002779C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сводного проекта годового плана работы </w:t>
            </w:r>
            <w:r w:rsidR="004459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461" w:rsidRPr="0002779C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  <w:r w:rsidR="00CC54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2779C">
              <w:rPr>
                <w:rFonts w:ascii="Times New Roman" w:hAnsi="Times New Roman" w:cs="Times New Roman"/>
                <w:sz w:val="24"/>
                <w:szCs w:val="24"/>
              </w:rPr>
              <w:t>,  утверждение плана</w:t>
            </w:r>
          </w:p>
        </w:tc>
        <w:tc>
          <w:tcPr>
            <w:tcW w:w="1665" w:type="dxa"/>
          </w:tcPr>
          <w:p w:rsidR="0002779C" w:rsidRPr="0016374D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</w:t>
            </w:r>
          </w:p>
        </w:tc>
        <w:tc>
          <w:tcPr>
            <w:tcW w:w="1914" w:type="dxa"/>
          </w:tcPr>
          <w:p w:rsidR="0002779C" w:rsidRPr="0016374D" w:rsidRDefault="008013B9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AE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7C5C" w:rsidRPr="006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онтрольно-счетной палаты района</w:t>
            </w:r>
          </w:p>
        </w:tc>
        <w:tc>
          <w:tcPr>
            <w:tcW w:w="1915" w:type="dxa"/>
          </w:tcPr>
          <w:p w:rsidR="0002779C" w:rsidRDefault="0002779C" w:rsidP="007D59F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BC7" w:rsidRDefault="00495C4D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При определении перечня мероприятий и сроков их реализации по возможности осуществляется координация планов работы </w:t>
      </w:r>
      <w:r w:rsidR="00C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планами работы других органов финансового контроля.</w:t>
      </w:r>
      <w:r w:rsidR="000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BC7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контрольным и экспертно-аналитическим мероприятиям, предлагаемые в проект годового плана работы должны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учитывать:</w:t>
      </w:r>
    </w:p>
    <w:p w:rsidR="000D3BC7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 мероприятия (контрольное или экспертно-аналитическое) и его наименование;</w:t>
      </w:r>
    </w:p>
    <w:p w:rsidR="00495C4D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-планируемые сроки проведения мероприятия;</w:t>
      </w:r>
    </w:p>
    <w:p w:rsidR="000D3BC7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 муниципальных средств, подлежащих контролю в данной сфере и (или) используемых объектами мероприятия;</w:t>
      </w:r>
    </w:p>
    <w:p w:rsidR="000D3BC7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-сроки и результаты проведения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 контрольных мероприятий в данной с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 и (или) на данных объектах;</w:t>
      </w:r>
    </w:p>
    <w:p w:rsidR="000D3BC7" w:rsidRPr="00F86A38" w:rsidRDefault="000D3BC7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F86A38" w:rsidRPr="00F86A38" w:rsidRDefault="000D3BC7" w:rsidP="00F86A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</w:t>
      </w:r>
      <w:r w:rsidR="00F86A38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действующим законодательством.</w:t>
      </w:r>
      <w:r w:rsidR="004761F5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38" w:rsidRPr="00F86A38" w:rsidRDefault="007670CD" w:rsidP="00F86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3.3.5</w:t>
      </w:r>
      <w:r w:rsidR="00F86A38" w:rsidRPr="00F86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(подготовительного, основного и заключительного).</w:t>
      </w:r>
    </w:p>
    <w:p w:rsidR="00F86A38" w:rsidRPr="00F86A38" w:rsidRDefault="00F86A38" w:rsidP="00F86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4 месяцев.</w:t>
      </w:r>
    </w:p>
    <w:p w:rsidR="00F86A38" w:rsidRPr="00F86A38" w:rsidRDefault="00F86A38" w:rsidP="00F86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Планируемый срок исполнения аудита эффективности не должен превышать 10 месяцев.</w:t>
      </w:r>
    </w:p>
    <w:p w:rsidR="00F86A38" w:rsidRPr="00F86A38" w:rsidRDefault="00F86A38" w:rsidP="00F86A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 исполнения экспертно-аналитического мероприятия не должен превышать 6 месяцев.</w:t>
      </w:r>
    </w:p>
    <w:p w:rsidR="00F86A38" w:rsidRPr="00F86A38" w:rsidRDefault="00F86A38" w:rsidP="007670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контрольных действий непосредственно на одном объекте, как правило, не должен превышать 30 календарных дней.</w:t>
      </w:r>
    </w:p>
    <w:p w:rsidR="00495C4D" w:rsidRPr="00F86A38" w:rsidRDefault="000D3BC7" w:rsidP="00F86A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3.3.7.Проект годового плана должен формироваться таким образом, чтобы он был реально выполним (с учетом трудовых, материальных, временных ресурсов) и создавал условия для качественного исполнения планируемых мероприятий в установленные сроки.</w:t>
      </w:r>
    </w:p>
    <w:p w:rsidR="00495C4D" w:rsidRPr="00F86A38" w:rsidRDefault="000D3BC7" w:rsidP="00F86A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3.3.8.Поступившие в 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онтрольно-счетную палату района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836919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EC3C23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в течение </w:t>
      </w:r>
      <w:r w:rsidR="00240EE4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поступления.</w:t>
      </w:r>
    </w:p>
    <w:p w:rsidR="001D0E22" w:rsidRPr="00F86A38" w:rsidRDefault="00495C4D" w:rsidP="00F86A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0E22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3.3.9.Председатель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B7C5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него (при необходимости)</w:t>
      </w:r>
      <w:r w:rsidR="00841DE0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уточнения, изменения, дополнения и принимает решение об </w:t>
      </w:r>
      <w:r w:rsidR="000D3BC7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7C5C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C4D" w:rsidRPr="00F86A38" w:rsidRDefault="001D0E22" w:rsidP="00F86A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Годовой план работы утверждается распоряжением </w:t>
      </w:r>
      <w:r w:rsidR="00106553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940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5801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232E2" w:rsidRPr="00F8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</w:t>
      </w:r>
      <w:r w:rsidR="004232E2" w:rsidRPr="00F86A38">
        <w:rPr>
          <w:rFonts w:ascii="Times New Roman" w:eastAsia="Calibri" w:hAnsi="Times New Roman" w:cs="Times New Roman"/>
          <w:sz w:val="28"/>
          <w:szCs w:val="28"/>
        </w:rPr>
        <w:t>официальном Интернет-сайте</w:t>
      </w:r>
      <w:r w:rsidR="009940B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232E2" w:rsidRPr="00F86A38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="009940B6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9940B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разделе «Контрольно-счетный орган</w:t>
      </w:r>
      <w:r w:rsidR="004232E2" w:rsidRPr="00F86A38">
        <w:rPr>
          <w:rFonts w:ascii="Times New Roman" w:eastAsia="Calibri" w:hAnsi="Times New Roman" w:cs="Times New Roman"/>
          <w:sz w:val="28"/>
          <w:szCs w:val="28"/>
        </w:rPr>
        <w:t>»</w:t>
      </w:r>
      <w:r w:rsidR="009940B6">
        <w:rPr>
          <w:rFonts w:ascii="Times New Roman" w:eastAsia="Calibri" w:hAnsi="Times New Roman" w:cs="Times New Roman"/>
          <w:sz w:val="28"/>
          <w:szCs w:val="28"/>
        </w:rPr>
        <w:t>.</w:t>
      </w:r>
      <w:r w:rsidR="004232E2" w:rsidRPr="00F86A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64D" w:rsidRPr="00F86A38" w:rsidRDefault="0069264D" w:rsidP="00F86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E22" w:rsidRDefault="00495C4D" w:rsidP="00D4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Форма, структура и содержание</w:t>
      </w:r>
      <w:r w:rsidRPr="0084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годового плана работы </w:t>
      </w:r>
      <w:r w:rsidR="00D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20875" w:rsidRPr="0071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онтрольно-счетной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4.1.Годовой план работы </w:t>
      </w:r>
      <w:r w:rsidR="00D468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контрольные, экспертно-аналитические и иные мероприятия с указанием сроков их проведения и ответственных исполнителей. Форма плана работы </w:t>
      </w:r>
      <w:r w:rsidR="00D468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</w:t>
      </w:r>
      <w:r w:rsidR="00842E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Стандарту.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4.2.Наименования разделов, подразделов и комплексов мероприятий плана работы </w:t>
      </w:r>
      <w:r w:rsid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</w:t>
      </w:r>
      <w:r w:rsid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2DE3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.В графе «Наименование мероприятия» отражаются наименования планируемых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4.4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плане работы </w:t>
      </w:r>
      <w:r w:rsid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в графе «Срок проведения мероприятия» </w:t>
      </w:r>
      <w:proofErr w:type="gramStart"/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квартал, в котором планируется проведение мероприятия.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4.5</w:t>
      </w:r>
      <w:r w:rsid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>.В графе «Ответственно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фамилия, инициалы, должность ответственных лиц.</w:t>
      </w:r>
    </w:p>
    <w:p w:rsidR="00DB7D51" w:rsidRDefault="00B97C1C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EC3C23" w:rsidRP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«Основание для включения в план работы» нормативно</w:t>
      </w:r>
      <w:r w:rsidR="00C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C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правовая база.</w:t>
      </w:r>
    </w:p>
    <w:p w:rsidR="00B61ECB" w:rsidRDefault="00B61ECB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22" w:rsidRPr="00136C7A" w:rsidRDefault="00495C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Внесение изменений и дополнений в годовой план работы </w:t>
      </w:r>
      <w:r w:rsidR="0078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20875" w:rsidRPr="0071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палаты </w:t>
      </w:r>
    </w:p>
    <w:p w:rsidR="001D0E22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5.1.Внесение изменений и дополнений </w:t>
      </w:r>
      <w:r w:rsidR="0013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F630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13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корректировка) осуществляется в порядке, предусмотренном для его утверждения.</w:t>
      </w:r>
    </w:p>
    <w:p w:rsidR="00842E4D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5.2.Предложения по корректировке плана работы </w:t>
      </w:r>
      <w:r w:rsidR="00F630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вноситься в случаях:</w:t>
      </w:r>
    </w:p>
    <w:p w:rsidR="00842E4D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-изменения федерального или регионального законодательства, нормативно-правовых актов муниципального образования;</w:t>
      </w:r>
    </w:p>
    <w:p w:rsidR="00842E4D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842E4D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-реорганизации, ликвидации, изменения организационно-правовой формы объектов мероприятия;</w:t>
      </w:r>
    </w:p>
    <w:p w:rsidR="00842E4D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-отвлечения сотрудников, участвующих в проведении запланированного мероприятия на дополнительные мероприятия;</w:t>
      </w:r>
    </w:p>
    <w:p w:rsidR="00842E4D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-возникновения проблем с формированием состава непосредственных исполнителей мероприятия вследствие орг</w:t>
      </w:r>
      <w:r w:rsidR="00AD1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анизационно-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штатных мероприятий, продолжительной болезни, увольнения </w:t>
      </w:r>
      <w:r w:rsidR="0013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проведении мероприятия, и невозможности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замены другими </w:t>
      </w:r>
      <w:r w:rsidR="00136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E4D" w:rsidRDefault="00842E4D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-информации правоохранительных органов;</w:t>
      </w:r>
    </w:p>
    <w:p w:rsidR="001D0E22" w:rsidRDefault="00842E4D" w:rsidP="00B97C1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9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-поступления в текущем году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</w:t>
      </w:r>
      <w:r w:rsidR="00F6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F63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плана работы </w:t>
      </w:r>
      <w:r w:rsidR="00F63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предложений об изменении плана работы </w:t>
      </w:r>
      <w:r w:rsidR="0047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6C7A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исходить из минимизации его корректировки.</w:t>
      </w:r>
    </w:p>
    <w:p w:rsidR="00994FA8" w:rsidRDefault="001D0E22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5.3.Корректировка плана работы </w:t>
      </w:r>
      <w:r w:rsidR="0047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в виде:</w:t>
      </w:r>
    </w:p>
    <w:p w:rsidR="00495C4D" w:rsidRPr="00495C4D" w:rsidRDefault="00994FA8" w:rsidP="001D0E2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мероприятий;</w:t>
      </w:r>
    </w:p>
    <w:p w:rsidR="00994FA8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перечня объектов мероприятия; </w:t>
      </w:r>
    </w:p>
    <w:p w:rsidR="00994FA8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сроков проведения мероприятий;</w:t>
      </w:r>
    </w:p>
    <w:p w:rsidR="00994FA8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состава/должностных лиц, ответственных за проведение мероприятий;</w:t>
      </w:r>
    </w:p>
    <w:p w:rsidR="00994FA8" w:rsidRDefault="00994FA8" w:rsidP="00994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мероприятий из плана;</w:t>
      </w:r>
    </w:p>
    <w:p w:rsidR="001D0E22" w:rsidRDefault="00994FA8" w:rsidP="0049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дополнительных мероприятий в план.</w:t>
      </w:r>
    </w:p>
    <w:p w:rsidR="001D0E22" w:rsidRDefault="001D0E22" w:rsidP="00994F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5.4.Предложения 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</w:t>
      </w:r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поручения </w:t>
      </w:r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94FA8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внесению изменений в план работы </w:t>
      </w:r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правовой экспертизы рассматриваются </w:t>
      </w:r>
      <w:r w:rsidR="0083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10-дневный срок с момента их поступления и в случае соответствия федеральному законодательству, законодательству Алтайского края и муниципальным правовым актам </w:t>
      </w:r>
      <w:proofErr w:type="spellStart"/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Усть-Пристанского</w:t>
      </w:r>
      <w:proofErr w:type="spellEnd"/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7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в план работы </w:t>
      </w:r>
      <w:r w:rsidR="001F60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proofErr w:type="gramEnd"/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 в установленном порядке.</w:t>
      </w:r>
    </w:p>
    <w:p w:rsidR="0007158B" w:rsidRPr="00106553" w:rsidRDefault="001D0E22" w:rsidP="0007158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5.5.В случае принятия </w:t>
      </w:r>
      <w:r w:rsidR="00831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9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3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 изменений в План работы </w:t>
      </w:r>
      <w:r w:rsidR="005503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</w:t>
      </w:r>
      <w:r w:rsidR="00831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размещаются </w:t>
      </w:r>
      <w:r w:rsidR="00106553" w:rsidRPr="007D7333">
        <w:rPr>
          <w:rFonts w:ascii="Times New Roman" w:hAnsi="Times New Roman" w:cs="Times New Roman"/>
          <w:sz w:val="28"/>
          <w:szCs w:val="28"/>
        </w:rPr>
        <w:t xml:space="preserve">на </w:t>
      </w:r>
      <w:r w:rsidR="0007158B" w:rsidRPr="007C4B9C">
        <w:rPr>
          <w:rFonts w:ascii="Times New Roman" w:eastAsia="Calibri" w:hAnsi="Times New Roman" w:cs="Times New Roman"/>
          <w:sz w:val="28"/>
          <w:szCs w:val="28"/>
        </w:rPr>
        <w:t>официальном Интернет-сайте</w:t>
      </w:r>
      <w:r w:rsidR="0055039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07158B" w:rsidRPr="002E72D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="00550395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07158B" w:rsidRPr="002E72D9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550395">
        <w:rPr>
          <w:rFonts w:ascii="Times New Roman" w:eastAsia="Calibri" w:hAnsi="Times New Roman" w:cs="Times New Roman"/>
          <w:sz w:val="28"/>
          <w:szCs w:val="28"/>
        </w:rPr>
        <w:t xml:space="preserve">Алтайского края </w:t>
      </w:r>
      <w:r w:rsidR="0007158B" w:rsidRPr="002E72D9">
        <w:rPr>
          <w:rFonts w:ascii="Times New Roman" w:eastAsia="Calibri" w:hAnsi="Times New Roman" w:cs="Times New Roman"/>
          <w:sz w:val="28"/>
          <w:szCs w:val="28"/>
        </w:rPr>
        <w:t>в разделе «Контрольно-счетн</w:t>
      </w:r>
      <w:r w:rsidR="00550395">
        <w:rPr>
          <w:rFonts w:ascii="Times New Roman" w:eastAsia="Calibri" w:hAnsi="Times New Roman" w:cs="Times New Roman"/>
          <w:sz w:val="28"/>
          <w:szCs w:val="28"/>
        </w:rPr>
        <w:t>ый орган</w:t>
      </w:r>
      <w:r w:rsidR="0007158B" w:rsidRPr="002E72D9">
        <w:rPr>
          <w:rFonts w:ascii="Times New Roman" w:eastAsia="Calibri" w:hAnsi="Times New Roman" w:cs="Times New Roman"/>
          <w:sz w:val="28"/>
          <w:szCs w:val="28"/>
        </w:rPr>
        <w:t>»</w:t>
      </w:r>
      <w:r w:rsidR="000715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5D9E" w:rsidRDefault="001D0E22" w:rsidP="00785D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E22" w:rsidRDefault="00495C4D" w:rsidP="00785D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Контроль исполнения годового плана работы </w:t>
      </w:r>
      <w:r w:rsidR="0078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20875" w:rsidRPr="0071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палаты </w:t>
      </w:r>
    </w:p>
    <w:p w:rsidR="001D0E22" w:rsidRDefault="001D0E22" w:rsidP="001D0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6.1.Основной задачей контроля исполнения годового плана </w:t>
      </w:r>
      <w:r w:rsidR="0083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своевременного, полного и качественного выполнения предусмотренных им мероприятий.</w:t>
      </w:r>
    </w:p>
    <w:p w:rsidR="00166F6B" w:rsidRDefault="001D0E22" w:rsidP="006D2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6.2.Контроль исполнения мероприятий, включенных в годовой план работы </w:t>
      </w:r>
      <w:r w:rsidR="00A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председатель</w:t>
      </w:r>
      <w:r w:rsidR="0016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11BC" w:rsidRPr="006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района</w:t>
      </w:r>
      <w:r w:rsidR="00495C4D" w:rsidRPr="0049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F6B" w:rsidRDefault="00166F6B" w:rsidP="00495C4D">
      <w:pPr>
        <w:jc w:val="both"/>
        <w:rPr>
          <w:rFonts w:ascii="Times New Roman" w:hAnsi="Times New Roman" w:cs="Times New Roman"/>
          <w:sz w:val="28"/>
          <w:szCs w:val="28"/>
        </w:rPr>
        <w:sectPr w:rsidR="00166F6B" w:rsidSect="00AF208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66F6B" w:rsidRDefault="00166F6B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F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7168">
        <w:rPr>
          <w:rFonts w:ascii="Times New Roman" w:hAnsi="Times New Roman" w:cs="Times New Roman"/>
          <w:sz w:val="24"/>
          <w:szCs w:val="24"/>
        </w:rPr>
        <w:t>№</w:t>
      </w:r>
      <w:r w:rsidRPr="00166F6B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66F6B" w:rsidRDefault="00166F6B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F6B">
        <w:rPr>
          <w:rFonts w:ascii="Times New Roman" w:hAnsi="Times New Roman" w:cs="Times New Roman"/>
          <w:sz w:val="24"/>
          <w:szCs w:val="24"/>
        </w:rPr>
        <w:t>к Стандарту СОД</w:t>
      </w:r>
      <w:r w:rsidR="00E145E1">
        <w:rPr>
          <w:rFonts w:ascii="Times New Roman" w:hAnsi="Times New Roman" w:cs="Times New Roman"/>
          <w:sz w:val="24"/>
          <w:szCs w:val="24"/>
        </w:rPr>
        <w:t xml:space="preserve"> 0</w:t>
      </w:r>
      <w:r w:rsidR="00FD0F4E">
        <w:rPr>
          <w:rFonts w:ascii="Times New Roman" w:hAnsi="Times New Roman" w:cs="Times New Roman"/>
          <w:sz w:val="24"/>
          <w:szCs w:val="24"/>
        </w:rPr>
        <w:t>0</w:t>
      </w:r>
      <w:r w:rsidR="00E145E1">
        <w:rPr>
          <w:rFonts w:ascii="Times New Roman" w:hAnsi="Times New Roman" w:cs="Times New Roman"/>
          <w:sz w:val="24"/>
          <w:szCs w:val="24"/>
        </w:rPr>
        <w:t>6</w:t>
      </w:r>
      <w:r w:rsidRPr="00166F6B">
        <w:rPr>
          <w:rFonts w:ascii="Times New Roman" w:hAnsi="Times New Roman" w:cs="Times New Roman"/>
          <w:sz w:val="24"/>
          <w:szCs w:val="24"/>
        </w:rPr>
        <w:t xml:space="preserve"> по планированию работы</w:t>
      </w:r>
    </w:p>
    <w:p w:rsidR="00166F6B" w:rsidRDefault="00166F6B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F6B">
        <w:rPr>
          <w:rFonts w:ascii="Times New Roman" w:hAnsi="Times New Roman" w:cs="Times New Roman"/>
          <w:sz w:val="24"/>
          <w:szCs w:val="24"/>
        </w:rPr>
        <w:t>УТВЕРЖДЕН</w:t>
      </w:r>
    </w:p>
    <w:p w:rsidR="00106553" w:rsidRDefault="00166F6B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F6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E23A6">
        <w:rPr>
          <w:rFonts w:ascii="Times New Roman" w:hAnsi="Times New Roman" w:cs="Times New Roman"/>
          <w:sz w:val="24"/>
          <w:szCs w:val="24"/>
        </w:rPr>
        <w:t>председателя к</w:t>
      </w:r>
      <w:r w:rsidR="00106553">
        <w:rPr>
          <w:rFonts w:ascii="Times New Roman" w:hAnsi="Times New Roman" w:cs="Times New Roman"/>
          <w:sz w:val="24"/>
          <w:szCs w:val="24"/>
        </w:rPr>
        <w:t>онтрольно-счетной палаты</w:t>
      </w:r>
    </w:p>
    <w:p w:rsidR="00166F6B" w:rsidRDefault="00CE23A6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E23A6" w:rsidRDefault="00CE23A6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66F6B" w:rsidRPr="00106553" w:rsidRDefault="00B87168" w:rsidP="004925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553">
        <w:rPr>
          <w:rFonts w:ascii="Times New Roman" w:hAnsi="Times New Roman" w:cs="Times New Roman"/>
          <w:sz w:val="24"/>
          <w:szCs w:val="24"/>
        </w:rPr>
        <w:t xml:space="preserve">от </w:t>
      </w:r>
      <w:r w:rsidR="00166F6B" w:rsidRPr="00106553">
        <w:rPr>
          <w:rFonts w:ascii="Times New Roman" w:hAnsi="Times New Roman" w:cs="Times New Roman"/>
          <w:sz w:val="24"/>
          <w:szCs w:val="24"/>
        </w:rPr>
        <w:t>«</w:t>
      </w:r>
      <w:r w:rsidR="00002533">
        <w:rPr>
          <w:rFonts w:ascii="Times New Roman" w:hAnsi="Times New Roman" w:cs="Times New Roman"/>
          <w:sz w:val="24"/>
          <w:szCs w:val="24"/>
        </w:rPr>
        <w:t>16</w:t>
      </w:r>
      <w:r w:rsidR="00166F6B" w:rsidRPr="00106553">
        <w:rPr>
          <w:rFonts w:ascii="Times New Roman" w:hAnsi="Times New Roman" w:cs="Times New Roman"/>
          <w:sz w:val="24"/>
          <w:szCs w:val="24"/>
        </w:rPr>
        <w:t>»</w:t>
      </w:r>
      <w:r w:rsidR="00CE23A6">
        <w:rPr>
          <w:rFonts w:ascii="Times New Roman" w:hAnsi="Times New Roman" w:cs="Times New Roman"/>
          <w:sz w:val="24"/>
          <w:szCs w:val="24"/>
        </w:rPr>
        <w:t xml:space="preserve"> мая</w:t>
      </w:r>
      <w:r w:rsidR="00732098" w:rsidRPr="00106553">
        <w:rPr>
          <w:rFonts w:ascii="Times New Roman" w:hAnsi="Times New Roman" w:cs="Times New Roman"/>
          <w:sz w:val="24"/>
          <w:szCs w:val="24"/>
        </w:rPr>
        <w:t xml:space="preserve"> </w:t>
      </w:r>
      <w:r w:rsidR="00166F6B" w:rsidRPr="00106553">
        <w:rPr>
          <w:rFonts w:ascii="Times New Roman" w:hAnsi="Times New Roman" w:cs="Times New Roman"/>
          <w:sz w:val="24"/>
          <w:szCs w:val="24"/>
        </w:rPr>
        <w:t>20</w:t>
      </w:r>
      <w:r w:rsidR="00732098" w:rsidRPr="00106553">
        <w:rPr>
          <w:rFonts w:ascii="Times New Roman" w:hAnsi="Times New Roman" w:cs="Times New Roman"/>
          <w:sz w:val="24"/>
          <w:szCs w:val="24"/>
        </w:rPr>
        <w:t>2</w:t>
      </w:r>
      <w:r w:rsidR="00CE23A6">
        <w:rPr>
          <w:rFonts w:ascii="Times New Roman" w:hAnsi="Times New Roman" w:cs="Times New Roman"/>
          <w:sz w:val="24"/>
          <w:szCs w:val="24"/>
        </w:rPr>
        <w:t>3</w:t>
      </w:r>
      <w:r w:rsidR="00D009A3">
        <w:rPr>
          <w:rFonts w:ascii="Times New Roman" w:hAnsi="Times New Roman" w:cs="Times New Roman"/>
          <w:sz w:val="24"/>
          <w:szCs w:val="24"/>
        </w:rPr>
        <w:t xml:space="preserve"> </w:t>
      </w:r>
      <w:r w:rsidRPr="00106553">
        <w:rPr>
          <w:rFonts w:ascii="Times New Roman" w:hAnsi="Times New Roman" w:cs="Times New Roman"/>
          <w:sz w:val="24"/>
          <w:szCs w:val="24"/>
        </w:rPr>
        <w:t>№</w:t>
      </w:r>
      <w:r w:rsidR="00002533">
        <w:rPr>
          <w:rFonts w:ascii="Times New Roman" w:hAnsi="Times New Roman" w:cs="Times New Roman"/>
          <w:sz w:val="24"/>
          <w:szCs w:val="24"/>
        </w:rPr>
        <w:t>1</w:t>
      </w:r>
      <w:r w:rsidR="00CE23A6">
        <w:rPr>
          <w:rFonts w:ascii="Times New Roman" w:hAnsi="Times New Roman" w:cs="Times New Roman"/>
          <w:sz w:val="24"/>
          <w:szCs w:val="24"/>
        </w:rPr>
        <w:t>7-Р</w:t>
      </w:r>
    </w:p>
    <w:p w:rsidR="00166F6B" w:rsidRDefault="00166F6B" w:rsidP="0049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6B" w:rsidRPr="00404068" w:rsidRDefault="00166F6B" w:rsidP="004925F4">
      <w:pPr>
        <w:tabs>
          <w:tab w:val="left" w:pos="5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40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04068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DA039C" w:rsidRPr="00404068" w:rsidRDefault="00166F6B" w:rsidP="004925F4">
      <w:pPr>
        <w:tabs>
          <w:tab w:val="left" w:pos="5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6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A039C" w:rsidRPr="00404068">
        <w:rPr>
          <w:rFonts w:ascii="Times New Roman" w:hAnsi="Times New Roman" w:cs="Times New Roman"/>
          <w:b/>
          <w:sz w:val="28"/>
          <w:szCs w:val="28"/>
        </w:rPr>
        <w:t>к</w:t>
      </w:r>
      <w:r w:rsidRPr="00404068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  <w:r w:rsidR="00002533" w:rsidRPr="00404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F6B" w:rsidRPr="00404068" w:rsidRDefault="00DA039C" w:rsidP="004925F4">
      <w:pPr>
        <w:tabs>
          <w:tab w:val="left" w:pos="5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0406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Pr="0040406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7168" w:rsidRPr="0040406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166F6B" w:rsidRPr="00404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F6B" w:rsidRDefault="00DA039C" w:rsidP="004925F4">
      <w:pPr>
        <w:tabs>
          <w:tab w:val="left" w:pos="5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68">
        <w:rPr>
          <w:rFonts w:ascii="Times New Roman" w:hAnsi="Times New Roman" w:cs="Times New Roman"/>
          <w:b/>
          <w:sz w:val="28"/>
          <w:szCs w:val="28"/>
        </w:rPr>
        <w:t>на 20___ год</w:t>
      </w:r>
    </w:p>
    <w:p w:rsidR="00404068" w:rsidRPr="00404068" w:rsidRDefault="00404068" w:rsidP="004925F4">
      <w:pPr>
        <w:tabs>
          <w:tab w:val="left" w:pos="53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4955"/>
        <w:gridCol w:w="2957"/>
        <w:gridCol w:w="2294"/>
        <w:gridCol w:w="3621"/>
      </w:tblGrid>
      <w:tr w:rsidR="00166F6B" w:rsidRPr="00404068" w:rsidTr="004925F4">
        <w:tc>
          <w:tcPr>
            <w:tcW w:w="959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957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1D7ECB"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  <w:tc>
          <w:tcPr>
            <w:tcW w:w="2294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1D7ECB" w:rsidRPr="00404068">
              <w:rPr>
                <w:rFonts w:ascii="Times New Roman" w:hAnsi="Times New Roman" w:cs="Times New Roman"/>
                <w:sz w:val="28"/>
                <w:szCs w:val="28"/>
              </w:rPr>
              <w:t>ное лицо</w:t>
            </w:r>
          </w:p>
        </w:tc>
        <w:tc>
          <w:tcPr>
            <w:tcW w:w="3621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4925F4" w:rsidRPr="0040406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06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включения в</w:t>
            </w:r>
            <w:r w:rsidRPr="00404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068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0E99" w:rsidRPr="00404068">
              <w:rPr>
                <w:rFonts w:ascii="Times New Roman" w:hAnsi="Times New Roman" w:cs="Times New Roman"/>
                <w:sz w:val="28"/>
                <w:szCs w:val="28"/>
              </w:rPr>
              <w:t>Контрольные и э</w:t>
            </w: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кспертно – аналитические мероприятия</w:t>
            </w: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55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55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66F6B" w:rsidRPr="00404068" w:rsidRDefault="009C115B" w:rsidP="00404068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0E99" w:rsidRPr="00404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068" w:rsidRPr="00404068">
              <w:rPr>
                <w:rFonts w:ascii="Times New Roman" w:hAnsi="Times New Roman" w:cs="Times New Roman"/>
                <w:sz w:val="28"/>
                <w:szCs w:val="28"/>
              </w:rPr>
              <w:t>Нормат</w:t>
            </w:r>
            <w:r w:rsidR="00404068">
              <w:rPr>
                <w:rFonts w:ascii="Times New Roman" w:hAnsi="Times New Roman" w:cs="Times New Roman"/>
                <w:sz w:val="28"/>
                <w:szCs w:val="28"/>
              </w:rPr>
              <w:t>ивно-правовая, информационная и текущая деятельность</w:t>
            </w: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55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6B" w:rsidRPr="00404068" w:rsidTr="004925F4">
        <w:tc>
          <w:tcPr>
            <w:tcW w:w="959" w:type="dxa"/>
          </w:tcPr>
          <w:p w:rsidR="00166F6B" w:rsidRPr="00404068" w:rsidRDefault="009C115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406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55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166F6B" w:rsidRPr="00404068" w:rsidRDefault="00166F6B" w:rsidP="004925F4">
            <w:pPr>
              <w:tabs>
                <w:tab w:val="left" w:pos="1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D21" w:rsidRPr="00404068" w:rsidRDefault="00C62D21" w:rsidP="004925F4">
      <w:pPr>
        <w:tabs>
          <w:tab w:val="left" w:pos="1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D21" w:rsidRPr="00404068" w:rsidSect="004925F4">
      <w:pgSz w:w="16838" w:h="11906" w:orient="landscape"/>
      <w:pgMar w:top="99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99" w:rsidRDefault="00816C99" w:rsidP="00DB3C00">
      <w:pPr>
        <w:spacing w:after="0" w:line="240" w:lineRule="auto"/>
      </w:pPr>
      <w:r>
        <w:separator/>
      </w:r>
    </w:p>
  </w:endnote>
  <w:endnote w:type="continuationSeparator" w:id="0">
    <w:p w:rsidR="00816C99" w:rsidRDefault="00816C99" w:rsidP="00DB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99" w:rsidRDefault="00816C99" w:rsidP="00DB3C00">
      <w:pPr>
        <w:spacing w:after="0" w:line="240" w:lineRule="auto"/>
      </w:pPr>
      <w:r>
        <w:separator/>
      </w:r>
    </w:p>
  </w:footnote>
  <w:footnote w:type="continuationSeparator" w:id="0">
    <w:p w:rsidR="00816C99" w:rsidRDefault="00816C99" w:rsidP="00DB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67408"/>
      <w:docPartObj>
        <w:docPartGallery w:val="Page Numbers (Top of Page)"/>
        <w:docPartUnique/>
      </w:docPartObj>
    </w:sdtPr>
    <w:sdtContent>
      <w:p w:rsidR="00770E6F" w:rsidRDefault="00516C28">
        <w:pPr>
          <w:pStyle w:val="a4"/>
          <w:jc w:val="center"/>
        </w:pPr>
        <w:fldSimple w:instr=" PAGE   \* MERGEFORMAT ">
          <w:r w:rsidR="00C07C96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5D564F"/>
    <w:multiLevelType w:val="hybridMultilevel"/>
    <w:tmpl w:val="7514D97A"/>
    <w:lvl w:ilvl="0" w:tplc="7DD845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C4D"/>
    <w:rsid w:val="00002533"/>
    <w:rsid w:val="0000350F"/>
    <w:rsid w:val="0002779C"/>
    <w:rsid w:val="0003084A"/>
    <w:rsid w:val="00042E26"/>
    <w:rsid w:val="00046079"/>
    <w:rsid w:val="00052219"/>
    <w:rsid w:val="00061A01"/>
    <w:rsid w:val="00063104"/>
    <w:rsid w:val="00064DAA"/>
    <w:rsid w:val="0007158B"/>
    <w:rsid w:val="00081D4A"/>
    <w:rsid w:val="00087DE5"/>
    <w:rsid w:val="000A3AE1"/>
    <w:rsid w:val="000C0901"/>
    <w:rsid w:val="000D3BC7"/>
    <w:rsid w:val="000D44C9"/>
    <w:rsid w:val="000D64BA"/>
    <w:rsid w:val="00106553"/>
    <w:rsid w:val="00117991"/>
    <w:rsid w:val="00136C7A"/>
    <w:rsid w:val="00146A76"/>
    <w:rsid w:val="00147AF0"/>
    <w:rsid w:val="001550B4"/>
    <w:rsid w:val="00155B2B"/>
    <w:rsid w:val="00160DC7"/>
    <w:rsid w:val="00161721"/>
    <w:rsid w:val="0016374D"/>
    <w:rsid w:val="00166F6B"/>
    <w:rsid w:val="0018600C"/>
    <w:rsid w:val="001D0E22"/>
    <w:rsid w:val="001D560A"/>
    <w:rsid w:val="001D7ECB"/>
    <w:rsid w:val="001F60EC"/>
    <w:rsid w:val="002106C2"/>
    <w:rsid w:val="0021247A"/>
    <w:rsid w:val="00240EE4"/>
    <w:rsid w:val="00256327"/>
    <w:rsid w:val="00257291"/>
    <w:rsid w:val="00287882"/>
    <w:rsid w:val="00293D54"/>
    <w:rsid w:val="00297518"/>
    <w:rsid w:val="002A7423"/>
    <w:rsid w:val="002C4B1A"/>
    <w:rsid w:val="002D2219"/>
    <w:rsid w:val="002E024E"/>
    <w:rsid w:val="003030B4"/>
    <w:rsid w:val="00304987"/>
    <w:rsid w:val="00306ECB"/>
    <w:rsid w:val="003105C9"/>
    <w:rsid w:val="0031325A"/>
    <w:rsid w:val="00332A50"/>
    <w:rsid w:val="00337136"/>
    <w:rsid w:val="00374ADE"/>
    <w:rsid w:val="00380587"/>
    <w:rsid w:val="003945FA"/>
    <w:rsid w:val="003D6F60"/>
    <w:rsid w:val="00403F01"/>
    <w:rsid w:val="00404068"/>
    <w:rsid w:val="004046E5"/>
    <w:rsid w:val="00406C25"/>
    <w:rsid w:val="00421C17"/>
    <w:rsid w:val="00421FD4"/>
    <w:rsid w:val="004232E2"/>
    <w:rsid w:val="0044592B"/>
    <w:rsid w:val="00464F60"/>
    <w:rsid w:val="004702EE"/>
    <w:rsid w:val="004761F5"/>
    <w:rsid w:val="00482E0B"/>
    <w:rsid w:val="00482FCE"/>
    <w:rsid w:val="00484966"/>
    <w:rsid w:val="004925F4"/>
    <w:rsid w:val="00495C4D"/>
    <w:rsid w:val="004A3FB4"/>
    <w:rsid w:val="004D683F"/>
    <w:rsid w:val="004D7CC7"/>
    <w:rsid w:val="004F57D3"/>
    <w:rsid w:val="004F749C"/>
    <w:rsid w:val="00513A88"/>
    <w:rsid w:val="00516C28"/>
    <w:rsid w:val="00531E23"/>
    <w:rsid w:val="00550395"/>
    <w:rsid w:val="005519DA"/>
    <w:rsid w:val="00552718"/>
    <w:rsid w:val="005673E9"/>
    <w:rsid w:val="00580113"/>
    <w:rsid w:val="0059469A"/>
    <w:rsid w:val="005A7C7A"/>
    <w:rsid w:val="005B78CA"/>
    <w:rsid w:val="005C302E"/>
    <w:rsid w:val="005C6B0B"/>
    <w:rsid w:val="006013CF"/>
    <w:rsid w:val="00636B62"/>
    <w:rsid w:val="00647F5C"/>
    <w:rsid w:val="00650133"/>
    <w:rsid w:val="00650D72"/>
    <w:rsid w:val="00657019"/>
    <w:rsid w:val="00675F3E"/>
    <w:rsid w:val="00676FE2"/>
    <w:rsid w:val="0068257D"/>
    <w:rsid w:val="00684992"/>
    <w:rsid w:val="00690E50"/>
    <w:rsid w:val="0069264D"/>
    <w:rsid w:val="00693846"/>
    <w:rsid w:val="00695801"/>
    <w:rsid w:val="006B7C5C"/>
    <w:rsid w:val="006C6A1F"/>
    <w:rsid w:val="006D2C27"/>
    <w:rsid w:val="0070386A"/>
    <w:rsid w:val="00712AF1"/>
    <w:rsid w:val="00732098"/>
    <w:rsid w:val="00734AAD"/>
    <w:rsid w:val="00765EFE"/>
    <w:rsid w:val="007670CD"/>
    <w:rsid w:val="00770E6F"/>
    <w:rsid w:val="00785D9E"/>
    <w:rsid w:val="00796981"/>
    <w:rsid w:val="007A12ED"/>
    <w:rsid w:val="007A6BB6"/>
    <w:rsid w:val="007C017B"/>
    <w:rsid w:val="007C1320"/>
    <w:rsid w:val="007C515D"/>
    <w:rsid w:val="007D422E"/>
    <w:rsid w:val="007D43A8"/>
    <w:rsid w:val="007D59FE"/>
    <w:rsid w:val="007D76E6"/>
    <w:rsid w:val="007E0488"/>
    <w:rsid w:val="007E091B"/>
    <w:rsid w:val="007E3BBE"/>
    <w:rsid w:val="007E4749"/>
    <w:rsid w:val="007F6FE3"/>
    <w:rsid w:val="007F7901"/>
    <w:rsid w:val="008013B9"/>
    <w:rsid w:val="008050AB"/>
    <w:rsid w:val="00813BAD"/>
    <w:rsid w:val="00816C99"/>
    <w:rsid w:val="00820875"/>
    <w:rsid w:val="00821BFD"/>
    <w:rsid w:val="008311BC"/>
    <w:rsid w:val="00836919"/>
    <w:rsid w:val="00841DE0"/>
    <w:rsid w:val="00842E4D"/>
    <w:rsid w:val="0084675C"/>
    <w:rsid w:val="008766FF"/>
    <w:rsid w:val="008833C6"/>
    <w:rsid w:val="00890D33"/>
    <w:rsid w:val="00892781"/>
    <w:rsid w:val="008A1B98"/>
    <w:rsid w:val="008B7212"/>
    <w:rsid w:val="008C20CD"/>
    <w:rsid w:val="008C6644"/>
    <w:rsid w:val="008F0D4A"/>
    <w:rsid w:val="008F7211"/>
    <w:rsid w:val="00920AA7"/>
    <w:rsid w:val="009235E7"/>
    <w:rsid w:val="0092486A"/>
    <w:rsid w:val="00941902"/>
    <w:rsid w:val="009479BA"/>
    <w:rsid w:val="0098622C"/>
    <w:rsid w:val="009940B6"/>
    <w:rsid w:val="00994FA8"/>
    <w:rsid w:val="00996F4B"/>
    <w:rsid w:val="009C03FC"/>
    <w:rsid w:val="009C115B"/>
    <w:rsid w:val="009C2F8A"/>
    <w:rsid w:val="009C6267"/>
    <w:rsid w:val="009E60CC"/>
    <w:rsid w:val="009E64B8"/>
    <w:rsid w:val="009E7AFF"/>
    <w:rsid w:val="009F69F0"/>
    <w:rsid w:val="009F7263"/>
    <w:rsid w:val="00A154AB"/>
    <w:rsid w:val="00A34608"/>
    <w:rsid w:val="00A4309A"/>
    <w:rsid w:val="00A70E99"/>
    <w:rsid w:val="00A73605"/>
    <w:rsid w:val="00A74683"/>
    <w:rsid w:val="00A82E2A"/>
    <w:rsid w:val="00A905C1"/>
    <w:rsid w:val="00AA7DCC"/>
    <w:rsid w:val="00AC30E3"/>
    <w:rsid w:val="00AC541D"/>
    <w:rsid w:val="00AD16C6"/>
    <w:rsid w:val="00AE5DBD"/>
    <w:rsid w:val="00AF208C"/>
    <w:rsid w:val="00AF64CC"/>
    <w:rsid w:val="00AF739D"/>
    <w:rsid w:val="00B02DE3"/>
    <w:rsid w:val="00B07B74"/>
    <w:rsid w:val="00B225B5"/>
    <w:rsid w:val="00B25ADF"/>
    <w:rsid w:val="00B43B72"/>
    <w:rsid w:val="00B453A4"/>
    <w:rsid w:val="00B61ECB"/>
    <w:rsid w:val="00B654B5"/>
    <w:rsid w:val="00B70419"/>
    <w:rsid w:val="00B709BF"/>
    <w:rsid w:val="00B87168"/>
    <w:rsid w:val="00B9410E"/>
    <w:rsid w:val="00B97C1C"/>
    <w:rsid w:val="00BA14BD"/>
    <w:rsid w:val="00BD22D6"/>
    <w:rsid w:val="00BE216E"/>
    <w:rsid w:val="00C076F3"/>
    <w:rsid w:val="00C07C96"/>
    <w:rsid w:val="00C13421"/>
    <w:rsid w:val="00C15617"/>
    <w:rsid w:val="00C172C5"/>
    <w:rsid w:val="00C334C6"/>
    <w:rsid w:val="00C457BF"/>
    <w:rsid w:val="00C54AB9"/>
    <w:rsid w:val="00C55506"/>
    <w:rsid w:val="00C60C90"/>
    <w:rsid w:val="00C62D21"/>
    <w:rsid w:val="00C656DE"/>
    <w:rsid w:val="00C736D4"/>
    <w:rsid w:val="00C80F81"/>
    <w:rsid w:val="00CA11BF"/>
    <w:rsid w:val="00CA17D2"/>
    <w:rsid w:val="00CA4D16"/>
    <w:rsid w:val="00CA54D7"/>
    <w:rsid w:val="00CB6A40"/>
    <w:rsid w:val="00CB7B39"/>
    <w:rsid w:val="00CC5461"/>
    <w:rsid w:val="00CD2CF3"/>
    <w:rsid w:val="00CD5019"/>
    <w:rsid w:val="00CE23A6"/>
    <w:rsid w:val="00CE3609"/>
    <w:rsid w:val="00CF0DDE"/>
    <w:rsid w:val="00CF64F7"/>
    <w:rsid w:val="00D009A3"/>
    <w:rsid w:val="00D0672A"/>
    <w:rsid w:val="00D22F5B"/>
    <w:rsid w:val="00D40F90"/>
    <w:rsid w:val="00D43AB1"/>
    <w:rsid w:val="00D461CD"/>
    <w:rsid w:val="00D468E7"/>
    <w:rsid w:val="00D46969"/>
    <w:rsid w:val="00D55B31"/>
    <w:rsid w:val="00D71F77"/>
    <w:rsid w:val="00D7295C"/>
    <w:rsid w:val="00D976D2"/>
    <w:rsid w:val="00DA039C"/>
    <w:rsid w:val="00DB3C00"/>
    <w:rsid w:val="00DB7D51"/>
    <w:rsid w:val="00DE3159"/>
    <w:rsid w:val="00DE4C6E"/>
    <w:rsid w:val="00DF1C41"/>
    <w:rsid w:val="00DF5160"/>
    <w:rsid w:val="00E145E1"/>
    <w:rsid w:val="00E30CD2"/>
    <w:rsid w:val="00E30FF2"/>
    <w:rsid w:val="00E411C6"/>
    <w:rsid w:val="00E87F8A"/>
    <w:rsid w:val="00E93611"/>
    <w:rsid w:val="00EA1032"/>
    <w:rsid w:val="00EA1556"/>
    <w:rsid w:val="00EA5331"/>
    <w:rsid w:val="00EC3C23"/>
    <w:rsid w:val="00ED6690"/>
    <w:rsid w:val="00ED7606"/>
    <w:rsid w:val="00ED7B21"/>
    <w:rsid w:val="00EE1906"/>
    <w:rsid w:val="00EE4199"/>
    <w:rsid w:val="00EF19C8"/>
    <w:rsid w:val="00EF2C01"/>
    <w:rsid w:val="00F332C0"/>
    <w:rsid w:val="00F4139A"/>
    <w:rsid w:val="00F63079"/>
    <w:rsid w:val="00F80136"/>
    <w:rsid w:val="00F848E7"/>
    <w:rsid w:val="00F86A38"/>
    <w:rsid w:val="00F92A34"/>
    <w:rsid w:val="00FC53EE"/>
    <w:rsid w:val="00FD0F4E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C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C00"/>
  </w:style>
  <w:style w:type="paragraph" w:styleId="a6">
    <w:name w:val="footer"/>
    <w:basedOn w:val="a"/>
    <w:link w:val="a7"/>
    <w:uiPriority w:val="99"/>
    <w:unhideWhenUsed/>
    <w:rsid w:val="00DB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C00"/>
  </w:style>
  <w:style w:type="table" w:styleId="a8">
    <w:name w:val="Table Grid"/>
    <w:basedOn w:val="a1"/>
    <w:uiPriority w:val="59"/>
    <w:rsid w:val="0002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115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9C115B"/>
    <w:pPr>
      <w:ind w:left="720"/>
      <w:contextualSpacing/>
    </w:pPr>
  </w:style>
  <w:style w:type="paragraph" w:styleId="aa">
    <w:name w:val="Body Text"/>
    <w:basedOn w:val="a"/>
    <w:link w:val="ab"/>
    <w:uiPriority w:val="1"/>
    <w:semiHidden/>
    <w:unhideWhenUsed/>
    <w:qFormat/>
    <w:rsid w:val="00087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087DE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531E23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531E2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890ACC-C25D-48EC-B22A-883B4E3C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Сизова</cp:lastModifiedBy>
  <cp:revision>2</cp:revision>
  <cp:lastPrinted>2022-01-12T04:54:00Z</cp:lastPrinted>
  <dcterms:created xsi:type="dcterms:W3CDTF">2023-05-16T07:21:00Z</dcterms:created>
  <dcterms:modified xsi:type="dcterms:W3CDTF">2023-05-16T07:21:00Z</dcterms:modified>
</cp:coreProperties>
</file>