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№19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33433C">
        <w:rPr>
          <w:rFonts w:ascii="Times New Roman" w:hAnsi="Times New Roman" w:cs="Times New Roman"/>
          <w:b/>
          <w:sz w:val="28"/>
          <w:szCs w:val="28"/>
        </w:rPr>
        <w:t>Брусенцевский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221051">
        <w:rPr>
          <w:rFonts w:ascii="Times New Roman" w:hAnsi="Times New Roman" w:cs="Times New Roman"/>
          <w:sz w:val="28"/>
          <w:szCs w:val="28"/>
        </w:rPr>
        <w:t xml:space="preserve">                              14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Алтайского края от 08.05.2024 №25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8529A8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5E02A5">
        <w:rPr>
          <w:rFonts w:ascii="Times New Roman" w:hAnsi="Times New Roman" w:cs="Times New Roman"/>
          <w:sz w:val="28"/>
          <w:szCs w:val="28"/>
        </w:rPr>
        <w:t>01.04.2024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5E02A5">
        <w:rPr>
          <w:rFonts w:ascii="Times New Roman" w:hAnsi="Times New Roman" w:cs="Times New Roman"/>
          <w:sz w:val="28"/>
          <w:szCs w:val="28"/>
        </w:rPr>
        <w:t>6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08.05.2024 по 17.05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33433C">
        <w:rPr>
          <w:b/>
          <w:bCs/>
          <w:sz w:val="28"/>
          <w:szCs w:val="28"/>
        </w:rPr>
        <w:t>Брусенцевского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33433C" w:rsidRPr="00C75F4B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Алтайского края  от 27.12.2023 №20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9E3287">
        <w:rPr>
          <w:rFonts w:ascii="Times New Roman" w:hAnsi="Times New Roman" w:cs="Times New Roman"/>
          <w:bCs/>
          <w:sz w:val="28"/>
          <w:szCs w:val="28"/>
        </w:rPr>
        <w:t>та утверждена в объёме 2119,9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87">
        <w:rPr>
          <w:rFonts w:ascii="Times New Roman" w:hAnsi="Times New Roman" w:cs="Times New Roman"/>
          <w:bCs/>
          <w:sz w:val="28"/>
          <w:szCs w:val="28"/>
        </w:rPr>
        <w:t>281,0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87">
        <w:rPr>
          <w:rFonts w:ascii="Times New Roman" w:hAnsi="Times New Roman" w:cs="Times New Roman"/>
          <w:bCs/>
          <w:sz w:val="28"/>
          <w:szCs w:val="28"/>
        </w:rPr>
        <w:t>2212,0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9E3287">
        <w:rPr>
          <w:rFonts w:ascii="Times New Roman" w:hAnsi="Times New Roman" w:cs="Times New Roman"/>
          <w:bCs/>
          <w:sz w:val="28"/>
          <w:szCs w:val="28"/>
        </w:rPr>
        <w:t>92,1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3433C">
        <w:rPr>
          <w:rFonts w:ascii="Times New Roman" w:eastAsia="Calibri" w:hAnsi="Times New Roman" w:cs="Times New Roman"/>
          <w:b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E3287">
        <w:rPr>
          <w:rFonts w:ascii="Times New Roman" w:eastAsia="Calibri" w:hAnsi="Times New Roman" w:cs="Times New Roman"/>
          <w:sz w:val="28"/>
          <w:szCs w:val="28"/>
        </w:rPr>
        <w:t>1549,9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9E3287">
        <w:rPr>
          <w:rFonts w:ascii="Times New Roman" w:eastAsia="Calibri" w:hAnsi="Times New Roman" w:cs="Times New Roman"/>
          <w:sz w:val="28"/>
          <w:szCs w:val="28"/>
        </w:rPr>
        <w:t>72,5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1077,0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287">
        <w:rPr>
          <w:rFonts w:ascii="Times New Roman" w:eastAsia="Calibri" w:hAnsi="Times New Roman" w:cs="Times New Roman"/>
          <w:sz w:val="28"/>
          <w:szCs w:val="28"/>
        </w:rPr>
        <w:t>58,6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4F3468" w:rsidRPr="00C74C71" w:rsidRDefault="004F3468" w:rsidP="004F3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C71">
        <w:rPr>
          <w:rFonts w:ascii="Times New Roman" w:hAnsi="Times New Roman" w:cs="Times New Roman"/>
          <w:b/>
          <w:sz w:val="28"/>
          <w:szCs w:val="28"/>
        </w:rPr>
        <w:t>В нарушение п. 134 Инструкции № 191н от 28.12.2010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- Инструкция</w:t>
      </w:r>
      <w:r w:rsidRPr="00C74C71">
        <w:rPr>
          <w:rFonts w:ascii="Times New Roman" w:hAnsi="Times New Roman" w:cs="Times New Roman"/>
          <w:b/>
          <w:sz w:val="28"/>
          <w:szCs w:val="28"/>
        </w:rPr>
        <w:t xml:space="preserve"> № 191н</w:t>
      </w:r>
      <w:proofErr w:type="gramStart"/>
      <w:r w:rsidRPr="00C74C71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C74C71">
        <w:rPr>
          <w:rFonts w:ascii="Times New Roman" w:hAnsi="Times New Roman" w:cs="Times New Roman"/>
          <w:b/>
          <w:sz w:val="28"/>
          <w:szCs w:val="28"/>
        </w:rPr>
        <w:t xml:space="preserve">, утвержденной Приказом Минфина России, в отчете 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за 1 квартал</w:t>
      </w:r>
      <w:r w:rsidRPr="00C74C71">
        <w:rPr>
          <w:rFonts w:ascii="Times New Roman" w:hAnsi="Times New Roman" w:cs="Times New Roman"/>
          <w:b/>
          <w:sz w:val="28"/>
          <w:szCs w:val="28"/>
        </w:rPr>
        <w:t xml:space="preserve">  2</w:t>
      </w:r>
      <w:r>
        <w:rPr>
          <w:rFonts w:ascii="Times New Roman" w:hAnsi="Times New Roman" w:cs="Times New Roman"/>
          <w:b/>
          <w:sz w:val="28"/>
          <w:szCs w:val="28"/>
        </w:rPr>
        <w:t>024</w:t>
      </w:r>
      <w:r w:rsidRPr="00C74C71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ф. 0503117 (на 01.04.2024</w:t>
      </w:r>
      <w:r w:rsidRPr="00C74C71">
        <w:rPr>
          <w:rFonts w:ascii="Times New Roman" w:hAnsi="Times New Roman" w:cs="Times New Roman"/>
          <w:b/>
          <w:sz w:val="28"/>
          <w:szCs w:val="28"/>
        </w:rPr>
        <w:t xml:space="preserve">) плановые назначения по доходам составили </w:t>
      </w:r>
      <w:r>
        <w:rPr>
          <w:rFonts w:ascii="Times New Roman" w:hAnsi="Times New Roman" w:cs="Times New Roman"/>
          <w:b/>
          <w:sz w:val="28"/>
          <w:szCs w:val="28"/>
        </w:rPr>
        <w:t>2130,4</w:t>
      </w:r>
      <w:r w:rsidRPr="00C74C71">
        <w:rPr>
          <w:rFonts w:ascii="Times New Roman" w:hAnsi="Times New Roman" w:cs="Times New Roman"/>
          <w:b/>
          <w:sz w:val="28"/>
          <w:szCs w:val="28"/>
        </w:rPr>
        <w:t xml:space="preserve"> тыс. рублей, что на  </w:t>
      </w:r>
      <w:r>
        <w:rPr>
          <w:rFonts w:ascii="Times New Roman" w:hAnsi="Times New Roman" w:cs="Times New Roman"/>
          <w:b/>
          <w:sz w:val="28"/>
          <w:szCs w:val="28"/>
        </w:rPr>
        <w:t xml:space="preserve"> 10,5 </w:t>
      </w:r>
      <w:r w:rsidRPr="00C74C71">
        <w:rPr>
          <w:rFonts w:ascii="Times New Roman" w:hAnsi="Times New Roman" w:cs="Times New Roman"/>
          <w:b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b/>
          <w:sz w:val="28"/>
          <w:szCs w:val="28"/>
        </w:rPr>
        <w:t>больше</w:t>
      </w:r>
      <w:r w:rsidRPr="00C74C71">
        <w:rPr>
          <w:rFonts w:ascii="Times New Roman" w:hAnsi="Times New Roman" w:cs="Times New Roman"/>
          <w:b/>
          <w:sz w:val="28"/>
          <w:szCs w:val="28"/>
        </w:rPr>
        <w:t xml:space="preserve"> утвержденных решением о бюджете </w:t>
      </w: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Pr="00C74C7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1</w:t>
      </w:r>
      <w:r w:rsidR="00113F46">
        <w:rPr>
          <w:rFonts w:ascii="Times New Roman" w:eastAsia="Calibri" w:hAnsi="Times New Roman" w:cs="Times New Roman"/>
          <w:sz w:val="28"/>
          <w:szCs w:val="28"/>
        </w:rPr>
        <w:t>188,40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13F46">
        <w:rPr>
          <w:rFonts w:ascii="Times New Roman" w:eastAsia="Calibri" w:hAnsi="Times New Roman" w:cs="Times New Roman"/>
          <w:sz w:val="28"/>
          <w:szCs w:val="28"/>
        </w:rPr>
        <w:t>76,7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1798,2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1077,0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59,9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11,7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sz w:val="28"/>
          <w:szCs w:val="28"/>
        </w:rPr>
        <w:t>или 15,2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972,1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sz w:val="28"/>
          <w:szCs w:val="28"/>
        </w:rPr>
        <w:t xml:space="preserve">или  </w:t>
      </w:r>
      <w:r w:rsidR="00113F46">
        <w:rPr>
          <w:rFonts w:ascii="Times New Roman" w:hAnsi="Times New Roman" w:cs="Times New Roman"/>
          <w:sz w:val="28"/>
          <w:szCs w:val="28"/>
        </w:rPr>
        <w:t>139,3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93,2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4F3468">
        <w:rPr>
          <w:rFonts w:ascii="Times New Roman" w:hAnsi="Times New Roman" w:cs="Times New Roman"/>
          <w:sz w:val="28"/>
          <w:szCs w:val="28"/>
        </w:rPr>
        <w:t>9</w:t>
      </w:r>
      <w:r w:rsidR="00F31045" w:rsidRPr="00920E3F">
        <w:rPr>
          <w:rFonts w:ascii="Times New Roman" w:hAnsi="Times New Roman" w:cs="Times New Roman"/>
          <w:sz w:val="28"/>
          <w:szCs w:val="28"/>
        </w:rPr>
        <w:t>,1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33433C"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69,5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33433C"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745,3 тыс. рублей или на 224,7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0420D7" w:rsidRPr="00920E3F" w:rsidRDefault="0001048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отмечает, что по</w:t>
      </w:r>
      <w:r w:rsidR="00A66F2B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ступления по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Единому сельскохозяйственном</w:t>
      </w:r>
      <w:r w:rsidR="00113F46">
        <w:rPr>
          <w:rFonts w:ascii="Times New Roman" w:hAnsi="Times New Roman" w:cs="Times New Roman"/>
          <w:b/>
          <w:color w:val="000000"/>
          <w:sz w:val="28"/>
          <w:szCs w:val="28"/>
        </w:rPr>
        <w:t>у налогу за 1</w:t>
      </w:r>
      <w:r w:rsidR="00C36B13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b/>
          <w:color w:val="000000"/>
          <w:sz w:val="28"/>
          <w:szCs w:val="28"/>
        </w:rPr>
        <w:t>квартал 2024</w:t>
      </w:r>
      <w:r w:rsidR="00C36B13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A66F2B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превышают утвержденные бюджетные назначения. Поэтому, рекомендуется сов</w:t>
      </w:r>
      <w:r w:rsidR="001749B8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местно с главным администратором данного доходного источника уточнить плановые годовые назначения.</w:t>
      </w:r>
    </w:p>
    <w:p w:rsidR="00BD0438" w:rsidRPr="004F3468" w:rsidRDefault="00BD0438" w:rsidP="00153E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153E1A">
        <w:rPr>
          <w:rFonts w:ascii="Times New Roman" w:hAnsi="Times New Roman" w:cs="Times New Roman"/>
          <w:sz w:val="28"/>
          <w:szCs w:val="28"/>
        </w:rPr>
        <w:t>40,7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9454C" w:rsidRPr="004F3468">
        <w:rPr>
          <w:rFonts w:ascii="Times New Roman" w:hAnsi="Times New Roman" w:cs="Times New Roman"/>
          <w:sz w:val="28"/>
          <w:szCs w:val="28"/>
        </w:rPr>
        <w:t>поступили в</w:t>
      </w:r>
      <w:r w:rsidRPr="004F346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9454C" w:rsidRPr="004F3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 w:rsidRPr="004F3468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69454C" w:rsidRPr="004F34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3468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4F3468">
        <w:rPr>
          <w:rFonts w:ascii="Times New Roman" w:hAnsi="Times New Roman" w:cs="Times New Roman"/>
          <w:sz w:val="28"/>
          <w:szCs w:val="28"/>
        </w:rPr>
        <w:t xml:space="preserve"> 0,0</w:t>
      </w:r>
      <w:r w:rsidR="00153E1A" w:rsidRPr="004F34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291,5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472,8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4F3468">
        <w:rPr>
          <w:rFonts w:ascii="Times New Roman" w:hAnsi="Times New Roman" w:cs="Times New Roman"/>
          <w:sz w:val="28"/>
          <w:szCs w:val="28"/>
        </w:rPr>
        <w:t>162,2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30,1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120,5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442,7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или 379,3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116,7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110,7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lastRenderedPageBreak/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B6157C" w:rsidRPr="00920E3F">
        <w:rPr>
          <w:rFonts w:ascii="Times New Roman" w:hAnsi="Times New Roman" w:cs="Times New Roman"/>
          <w:sz w:val="28"/>
          <w:szCs w:val="28"/>
        </w:rPr>
        <w:t xml:space="preserve"> на </w:t>
      </w:r>
      <w:r w:rsidR="00AC69DC">
        <w:rPr>
          <w:rFonts w:ascii="Times New Roman" w:hAnsi="Times New Roman" w:cs="Times New Roman"/>
          <w:sz w:val="28"/>
          <w:szCs w:val="28"/>
        </w:rPr>
        <w:t>443,0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AC69DC">
        <w:rPr>
          <w:rFonts w:ascii="Times New Roman" w:hAnsi="Times New Roman" w:cs="Times New Roman"/>
          <w:sz w:val="28"/>
          <w:szCs w:val="28"/>
        </w:rPr>
        <w:t>1486,6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30,5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C36B13" w:rsidRPr="00920E3F" w:rsidRDefault="00C36B13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сельских поселений </w:t>
      </w:r>
      <w:r w:rsidR="004F3468">
        <w:rPr>
          <w:rFonts w:ascii="Times New Roman" w:hAnsi="Times New Roman" w:cs="Times New Roman"/>
          <w:b/>
          <w:sz w:val="28"/>
          <w:szCs w:val="28"/>
        </w:rPr>
        <w:t>решением о бюджете на 2024 год не предусмотрены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b/>
          <w:color w:val="000000"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578">
        <w:rPr>
          <w:rFonts w:ascii="Times New Roman" w:hAnsi="Times New Roman" w:cs="Times New Roman"/>
          <w:color w:val="000000"/>
          <w:sz w:val="28"/>
          <w:szCs w:val="28"/>
        </w:rPr>
        <w:t>583,7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A87578">
        <w:rPr>
          <w:rFonts w:ascii="Times New Roman" w:hAnsi="Times New Roman" w:cs="Times New Roman"/>
          <w:color w:val="000000"/>
          <w:sz w:val="28"/>
          <w:szCs w:val="28"/>
        </w:rPr>
        <w:t>21,9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A87578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A87578">
        <w:rPr>
          <w:rFonts w:ascii="Times New Roman" w:hAnsi="Times New Roman" w:cs="Times New Roman"/>
          <w:color w:val="000000"/>
          <w:sz w:val="28"/>
          <w:szCs w:val="28"/>
        </w:rPr>
        <w:t>22,7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87578">
        <w:rPr>
          <w:rFonts w:ascii="Times New Roman" w:hAnsi="Times New Roman" w:cs="Times New Roman"/>
          <w:color w:val="000000"/>
          <w:sz w:val="28"/>
          <w:szCs w:val="28"/>
        </w:rPr>
        <w:t>3,7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33433C">
        <w:rPr>
          <w:sz w:val="28"/>
          <w:szCs w:val="28"/>
        </w:rPr>
        <w:t>Брусенцевского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33433C">
              <w:rPr>
                <w:rFonts w:ascii="Times New Roman" w:hAnsi="Times New Roman"/>
              </w:rPr>
              <w:t>Брусенцевского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2309,8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569,9</w:t>
            </w:r>
          </w:p>
        </w:tc>
        <w:tc>
          <w:tcPr>
            <w:tcW w:w="1276" w:type="dxa"/>
            <w:vAlign w:val="bottom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24,7</w:t>
            </w:r>
          </w:p>
        </w:tc>
        <w:tc>
          <w:tcPr>
            <w:tcW w:w="1417" w:type="dxa"/>
            <w:vAlign w:val="bottom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276" w:type="dxa"/>
            <w:vAlign w:val="bottom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11,4</w:t>
            </w:r>
          </w:p>
        </w:tc>
        <w:tc>
          <w:tcPr>
            <w:tcW w:w="1417" w:type="dxa"/>
            <w:vAlign w:val="bottom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145,6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6D2165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902D5C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2662,6</w:t>
            </w:r>
          </w:p>
        </w:tc>
        <w:tc>
          <w:tcPr>
            <w:tcW w:w="1417" w:type="dxa"/>
            <w:vAlign w:val="center"/>
          </w:tcPr>
          <w:p w:rsidR="00FA180E" w:rsidRPr="00920E3F" w:rsidRDefault="00902D5C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583,7</w:t>
            </w:r>
          </w:p>
        </w:tc>
        <w:tc>
          <w:tcPr>
            <w:tcW w:w="1276" w:type="dxa"/>
            <w:vAlign w:val="center"/>
          </w:tcPr>
          <w:p w:rsidR="00FA180E" w:rsidRPr="00920E3F" w:rsidRDefault="00902D5C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21,9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», 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«Национальная экономика», «Жилищно-коммунальное хозяйство», «Культура, кинематография», «Социальная политика» </w:t>
      </w:r>
      <w:r w:rsidR="00A87578" w:rsidRPr="00902D5C">
        <w:rPr>
          <w:rFonts w:ascii="Times New Roman" w:hAnsi="Times New Roman" w:cs="Times New Roman"/>
          <w:sz w:val="28"/>
          <w:szCs w:val="28"/>
        </w:rPr>
        <w:t>за 1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902D5C">
        <w:rPr>
          <w:rFonts w:ascii="Times New Roman" w:hAnsi="Times New Roman" w:cs="Times New Roman"/>
          <w:sz w:val="28"/>
          <w:szCs w:val="28"/>
        </w:rPr>
        <w:t>квартал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- 97,6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24,7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75,0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15,1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6,6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31,7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717165" w:rsidRPr="00920E3F" w:rsidRDefault="0071716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3433C">
        <w:rPr>
          <w:rFonts w:ascii="Times New Roman" w:eastAsia="Calibri" w:hAnsi="Times New Roman" w:cs="Times New Roman"/>
          <w:sz w:val="28"/>
          <w:szCs w:val="28"/>
        </w:rPr>
        <w:t>Брусенцевский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33433C">
        <w:rPr>
          <w:rFonts w:ascii="Times New Roman" w:eastAsia="Calibri" w:hAnsi="Times New Roman" w:cs="Times New Roman"/>
          <w:b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902D5C">
        <w:rPr>
          <w:rFonts w:ascii="Times New Roman" w:hAnsi="Times New Roman" w:cs="Times New Roman"/>
          <w:sz w:val="28"/>
          <w:szCs w:val="28"/>
        </w:rPr>
        <w:t>0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33433C">
        <w:rPr>
          <w:rFonts w:ascii="Times New Roman" w:eastAsia="Calibri" w:hAnsi="Times New Roman" w:cs="Times New Roman"/>
          <w:sz w:val="28"/>
          <w:szCs w:val="28"/>
        </w:rPr>
        <w:t>Брусенцевского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3651CF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651CF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3651CF">
        <w:rPr>
          <w:rFonts w:ascii="Times New Roman" w:hAnsi="Times New Roman" w:cs="Times New Roman"/>
          <w:sz w:val="28"/>
          <w:szCs w:val="28"/>
        </w:rPr>
        <w:t>966,2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3651CF">
        <w:rPr>
          <w:rFonts w:ascii="Times New Roman" w:hAnsi="Times New Roman" w:cs="Times New Roman"/>
          <w:sz w:val="28"/>
          <w:szCs w:val="28"/>
        </w:rPr>
        <w:t xml:space="preserve">92,1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3651CF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3651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района Алтайского края от  01.04.2024 №6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 года исполнена на 72,5% или в сумме 1549,9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 года исполнена на 24,7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583,9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="00675A1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651CF">
        <w:rPr>
          <w:rFonts w:ascii="Times New Roman" w:hAnsi="Times New Roman" w:cs="Times New Roman"/>
          <w:sz w:val="28"/>
          <w:szCs w:val="28"/>
        </w:rPr>
        <w:t xml:space="preserve">966,2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651CF">
        <w:rPr>
          <w:rFonts w:ascii="Times New Roman" w:hAnsi="Times New Roman" w:cs="Times New Roman"/>
          <w:sz w:val="28"/>
          <w:szCs w:val="28"/>
        </w:rPr>
        <w:t>с. рублей. По состоянию на 01.04.2024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675A19" w:rsidRPr="00D83799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B31867" w:rsidRPr="008D4C92" w:rsidRDefault="00467D6E" w:rsidP="00B3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>.</w:t>
      </w:r>
      <w:r w:rsidR="00B3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867" w:rsidRPr="00121CE6">
        <w:rPr>
          <w:rFonts w:ascii="Times New Roman" w:hAnsi="Times New Roman" w:cs="Times New Roman"/>
          <w:sz w:val="28"/>
          <w:szCs w:val="28"/>
        </w:rPr>
        <w:t>Не допускать нарушений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</w:t>
      </w:r>
      <w:r w:rsidR="00B31867">
        <w:rPr>
          <w:rFonts w:ascii="Times New Roman" w:hAnsi="Times New Roman" w:cs="Times New Roman"/>
          <w:sz w:val="28"/>
          <w:szCs w:val="28"/>
        </w:rPr>
        <w:t xml:space="preserve"> </w:t>
      </w:r>
      <w:r w:rsidR="00B31867" w:rsidRPr="00FA016E">
        <w:rPr>
          <w:rFonts w:ascii="Times New Roman" w:hAnsi="Times New Roman" w:cs="Times New Roman"/>
          <w:sz w:val="28"/>
          <w:szCs w:val="28"/>
        </w:rPr>
        <w:t>№ 191н от 28.12.2010</w:t>
      </w:r>
      <w:r w:rsidR="00B31867">
        <w:rPr>
          <w:rFonts w:ascii="Times New Roman" w:hAnsi="Times New Roman" w:cs="Times New Roman"/>
          <w:sz w:val="28"/>
          <w:szCs w:val="28"/>
        </w:rPr>
        <w:t>.</w:t>
      </w:r>
    </w:p>
    <w:p w:rsidR="00C94DE9" w:rsidRDefault="00B31867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1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33433C">
        <w:rPr>
          <w:rFonts w:ascii="Times New Roman" w:hAnsi="Times New Roman" w:cs="Times New Roman"/>
          <w:kern w:val="2"/>
          <w:sz w:val="28"/>
          <w:szCs w:val="28"/>
        </w:rPr>
        <w:t>Брусенцевский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BF" w:rsidRDefault="006B50BF" w:rsidP="0083510E">
      <w:pPr>
        <w:spacing w:after="0" w:line="240" w:lineRule="auto"/>
      </w:pPr>
      <w:r>
        <w:separator/>
      </w:r>
    </w:p>
  </w:endnote>
  <w:endnote w:type="continuationSeparator" w:id="0">
    <w:p w:rsidR="006B50BF" w:rsidRDefault="006B50BF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BF" w:rsidRDefault="006B50BF" w:rsidP="0083510E">
      <w:pPr>
        <w:spacing w:after="0" w:line="240" w:lineRule="auto"/>
      </w:pPr>
      <w:r>
        <w:separator/>
      </w:r>
    </w:p>
  </w:footnote>
  <w:footnote w:type="continuationSeparator" w:id="0">
    <w:p w:rsidR="006B50BF" w:rsidRDefault="006B50BF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273098">
        <w:pPr>
          <w:pStyle w:val="a5"/>
          <w:jc w:val="center"/>
        </w:pPr>
        <w:fldSimple w:instr=" PAGE   \* MERGEFORMAT ">
          <w:r w:rsidR="00174194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85991"/>
    <w:rsid w:val="00387B01"/>
    <w:rsid w:val="003A414E"/>
    <w:rsid w:val="003A6659"/>
    <w:rsid w:val="003B732C"/>
    <w:rsid w:val="003B762F"/>
    <w:rsid w:val="003C03CC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30D09"/>
    <w:rsid w:val="00434DD6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6E3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BEB09-4B86-4EE0-9495-21196B0D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397</cp:revision>
  <cp:lastPrinted>2023-10-24T03:30:00Z</cp:lastPrinted>
  <dcterms:created xsi:type="dcterms:W3CDTF">2023-01-11T06:21:00Z</dcterms:created>
  <dcterms:modified xsi:type="dcterms:W3CDTF">2024-05-14T02:30:00Z</dcterms:modified>
</cp:coreProperties>
</file>