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89676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№21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37502B">
        <w:rPr>
          <w:rFonts w:ascii="Times New Roman" w:hAnsi="Times New Roman" w:cs="Times New Roman"/>
          <w:b/>
          <w:sz w:val="28"/>
          <w:szCs w:val="28"/>
        </w:rPr>
        <w:t>Елбанский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C3F">
        <w:rPr>
          <w:rFonts w:ascii="Times New Roman" w:hAnsi="Times New Roman" w:cs="Times New Roman"/>
          <w:b/>
          <w:sz w:val="28"/>
          <w:szCs w:val="28"/>
        </w:rPr>
        <w:t>квартал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89676F">
        <w:rPr>
          <w:rFonts w:ascii="Times New Roman" w:hAnsi="Times New Roman" w:cs="Times New Roman"/>
          <w:sz w:val="28"/>
          <w:szCs w:val="28"/>
        </w:rPr>
        <w:t xml:space="preserve">                              15</w:t>
      </w:r>
      <w:r w:rsidR="00963C3F">
        <w:rPr>
          <w:rFonts w:ascii="Times New Roman" w:hAnsi="Times New Roman" w:cs="Times New Roman"/>
          <w:sz w:val="28"/>
          <w:szCs w:val="28"/>
        </w:rPr>
        <w:t>.05.2024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0C61C3">
        <w:rPr>
          <w:rFonts w:ascii="Times New Roman" w:hAnsi="Times New Roman" w:cs="Times New Roman"/>
          <w:sz w:val="28"/>
          <w:szCs w:val="28"/>
        </w:rPr>
        <w:t>лтайского края от 08.05.2024 №27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>квартал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0C61C3">
        <w:rPr>
          <w:rFonts w:ascii="Times New Roman" w:hAnsi="Times New Roman" w:cs="Times New Roman"/>
          <w:sz w:val="28"/>
          <w:szCs w:val="28"/>
        </w:rPr>
        <w:t>15</w:t>
      </w:r>
      <w:r w:rsidR="005E02A5">
        <w:rPr>
          <w:rFonts w:ascii="Times New Roman" w:hAnsi="Times New Roman" w:cs="Times New Roman"/>
          <w:sz w:val="28"/>
          <w:szCs w:val="28"/>
        </w:rPr>
        <w:t>.04.2024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0C61C3">
        <w:rPr>
          <w:rFonts w:ascii="Times New Roman" w:hAnsi="Times New Roman" w:cs="Times New Roman"/>
          <w:sz w:val="28"/>
          <w:szCs w:val="28"/>
        </w:rPr>
        <w:t>15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08.05.2024 по 17.05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9E3287">
        <w:rPr>
          <w:rFonts w:ascii="Times New Roman" w:eastAsia="Calibri" w:hAnsi="Times New Roman" w:cs="Times New Roman"/>
          <w:sz w:val="28"/>
          <w:szCs w:val="28"/>
        </w:rPr>
        <w:t>март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37502B">
        <w:rPr>
          <w:b/>
          <w:bCs/>
          <w:sz w:val="28"/>
          <w:szCs w:val="28"/>
        </w:rPr>
        <w:t>Елбанского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квартал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Решением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0D09" w:rsidRPr="00C75F4B">
        <w:rPr>
          <w:rFonts w:ascii="Times New Roman" w:hAnsi="Times New Roman" w:cs="Times New Roman"/>
          <w:sz w:val="28"/>
          <w:szCs w:val="28"/>
        </w:rPr>
        <w:t>района Ал</w:t>
      </w:r>
      <w:r w:rsidR="00422CB5">
        <w:rPr>
          <w:rFonts w:ascii="Times New Roman" w:hAnsi="Times New Roman" w:cs="Times New Roman"/>
          <w:sz w:val="28"/>
          <w:szCs w:val="28"/>
        </w:rPr>
        <w:t>тайского края  от 27.12.2023 №17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422CB5">
        <w:rPr>
          <w:rFonts w:ascii="Times New Roman" w:hAnsi="Times New Roman" w:cs="Times New Roman"/>
          <w:bCs/>
          <w:sz w:val="28"/>
          <w:szCs w:val="28"/>
        </w:rPr>
        <w:t>та утверждена в объёме 1471,4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="00422CB5">
        <w:rPr>
          <w:rFonts w:ascii="Times New Roman" w:hAnsi="Times New Roman" w:cs="Times New Roman"/>
          <w:bCs/>
          <w:sz w:val="28"/>
          <w:szCs w:val="28"/>
        </w:rPr>
        <w:t>632,4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2CB5">
        <w:rPr>
          <w:rFonts w:ascii="Times New Roman" w:hAnsi="Times New Roman" w:cs="Times New Roman"/>
          <w:bCs/>
          <w:sz w:val="28"/>
          <w:szCs w:val="28"/>
        </w:rPr>
        <w:t>1513,4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</w:t>
      </w:r>
      <w:proofErr w:type="gramEnd"/>
      <w:r w:rsidR="008E117C" w:rsidRPr="00920E3F">
        <w:rPr>
          <w:rFonts w:ascii="Times New Roman" w:hAnsi="Times New Roman" w:cs="Times New Roman"/>
          <w:bCs/>
          <w:sz w:val="28"/>
          <w:szCs w:val="28"/>
        </w:rPr>
        <w:t>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422CB5">
        <w:rPr>
          <w:rFonts w:ascii="Times New Roman" w:hAnsi="Times New Roman" w:cs="Times New Roman"/>
          <w:bCs/>
          <w:sz w:val="28"/>
          <w:szCs w:val="28"/>
        </w:rPr>
        <w:t>42,0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7502B">
        <w:rPr>
          <w:rFonts w:ascii="Times New Roman" w:eastAsia="Calibri" w:hAnsi="Times New Roman" w:cs="Times New Roman"/>
          <w:b/>
          <w:sz w:val="28"/>
          <w:szCs w:val="28"/>
        </w:rPr>
        <w:t>Елбанского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>по состоянию на 01.04.2024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22CB5">
        <w:rPr>
          <w:rFonts w:ascii="Times New Roman" w:eastAsia="Calibri" w:hAnsi="Times New Roman" w:cs="Times New Roman"/>
          <w:sz w:val="28"/>
          <w:szCs w:val="28"/>
        </w:rPr>
        <w:t>2748,6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422CB5">
        <w:rPr>
          <w:rFonts w:ascii="Times New Roman" w:eastAsia="Calibri" w:hAnsi="Times New Roman" w:cs="Times New Roman"/>
          <w:sz w:val="28"/>
          <w:szCs w:val="28"/>
        </w:rPr>
        <w:t>186,8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422CB5">
        <w:rPr>
          <w:rFonts w:ascii="Times New Roman" w:eastAsia="Calibri" w:hAnsi="Times New Roman" w:cs="Times New Roman"/>
          <w:sz w:val="28"/>
          <w:szCs w:val="28"/>
        </w:rPr>
        <w:t xml:space="preserve"> 2598,5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CB5">
        <w:rPr>
          <w:rFonts w:ascii="Times New Roman" w:eastAsia="Calibri" w:hAnsi="Times New Roman" w:cs="Times New Roman"/>
          <w:sz w:val="28"/>
          <w:szCs w:val="28"/>
        </w:rPr>
        <w:t>309,7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13F46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910">
        <w:rPr>
          <w:rFonts w:ascii="Times New Roman" w:eastAsia="Calibri" w:hAnsi="Times New Roman" w:cs="Times New Roman"/>
          <w:sz w:val="28"/>
          <w:szCs w:val="28"/>
        </w:rPr>
        <w:t>2476,5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DD6910">
        <w:rPr>
          <w:rFonts w:ascii="Times New Roman" w:eastAsia="Calibri" w:hAnsi="Times New Roman" w:cs="Times New Roman"/>
          <w:sz w:val="28"/>
          <w:szCs w:val="28"/>
        </w:rPr>
        <w:t>910,1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839,0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>196,2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>23,4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прибыль,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4,9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910">
        <w:rPr>
          <w:rFonts w:ascii="Times New Roman" w:hAnsi="Times New Roman" w:cs="Times New Roman"/>
          <w:sz w:val="28"/>
          <w:szCs w:val="28"/>
        </w:rPr>
        <w:t>или 14,0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совокупный доход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55,6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910">
        <w:rPr>
          <w:rFonts w:ascii="Times New Roman" w:hAnsi="Times New Roman" w:cs="Times New Roman"/>
          <w:sz w:val="28"/>
          <w:szCs w:val="28"/>
        </w:rPr>
        <w:t>или 62,5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135,7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DD6910">
        <w:rPr>
          <w:rFonts w:ascii="Times New Roman" w:hAnsi="Times New Roman" w:cs="Times New Roman"/>
          <w:sz w:val="28"/>
          <w:szCs w:val="28"/>
        </w:rPr>
        <w:t>19,0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37502B">
        <w:rPr>
          <w:rFonts w:ascii="Times New Roman" w:hAnsi="Times New Roman" w:cs="Times New Roman"/>
          <w:color w:val="000000"/>
          <w:sz w:val="28"/>
          <w:szCs w:val="28"/>
        </w:rPr>
        <w:t>Елбанского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квартал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>7,1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37502B">
        <w:rPr>
          <w:rFonts w:ascii="Times New Roman" w:hAnsi="Times New Roman" w:cs="Times New Roman"/>
          <w:color w:val="000000"/>
          <w:sz w:val="28"/>
          <w:szCs w:val="28"/>
        </w:rPr>
        <w:t>Елбанского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84,5 тыс. рублей или на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>7,1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E40188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тыс. рублей поступили в бюджет </w:t>
      </w:r>
      <w:proofErr w:type="spellStart"/>
      <w:r w:rsidR="00E40188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в объеме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E40188">
        <w:rPr>
          <w:rFonts w:ascii="Times New Roman" w:hAnsi="Times New Roman" w:cs="Times New Roman"/>
          <w:sz w:val="28"/>
          <w:szCs w:val="28"/>
        </w:rPr>
        <w:t>2402,3</w:t>
      </w:r>
      <w:r w:rsidR="00D04C39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 w:rsidR="00E40188">
        <w:rPr>
          <w:rFonts w:ascii="Times New Roman" w:hAnsi="Times New Roman" w:cs="Times New Roman"/>
          <w:sz w:val="28"/>
          <w:szCs w:val="28"/>
        </w:rPr>
        <w:t>оказания платных услуг и компенсации затрат государства</w:t>
      </w:r>
      <w:r w:rsidRPr="00920E3F">
        <w:rPr>
          <w:rFonts w:ascii="Times New Roman" w:hAnsi="Times New Roman" w:cs="Times New Roman"/>
          <w:sz w:val="28"/>
          <w:szCs w:val="28"/>
        </w:rPr>
        <w:t xml:space="preserve">  </w:t>
      </w:r>
      <w:r w:rsidR="00E40188">
        <w:rPr>
          <w:rFonts w:ascii="Times New Roman" w:hAnsi="Times New Roman" w:cs="Times New Roman"/>
          <w:sz w:val="28"/>
          <w:szCs w:val="28"/>
        </w:rPr>
        <w:t>52,5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 w:rsidR="00E40188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 2349,8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 увеличение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поступлений неналоговых доходов составило </w:t>
      </w:r>
      <w:r w:rsidR="00E40188">
        <w:rPr>
          <w:rFonts w:ascii="Times New Roman" w:hAnsi="Times New Roman" w:cs="Times New Roman"/>
          <w:sz w:val="28"/>
          <w:szCs w:val="28"/>
        </w:rPr>
        <w:t>2336,1 тыс. рублей  или 3528,8</w:t>
      </w:r>
      <w:r w:rsidRPr="00920E3F">
        <w:rPr>
          <w:rFonts w:ascii="Times New Roman" w:hAnsi="Times New Roman" w:cs="Times New Roman"/>
          <w:sz w:val="28"/>
          <w:szCs w:val="28"/>
        </w:rPr>
        <w:t>%.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proofErr w:type="spellStart"/>
      <w:r w:rsidR="003B4DDC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E40188">
        <w:rPr>
          <w:rFonts w:ascii="Times New Roman" w:hAnsi="Times New Roman" w:cs="Times New Roman"/>
          <w:sz w:val="28"/>
          <w:szCs w:val="28"/>
        </w:rPr>
        <w:t>87,4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отмечает, что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поступления по доходам  от оказания платных услуг и компенсации затрат государства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40188">
        <w:rPr>
          <w:rFonts w:ascii="Times New Roman" w:hAnsi="Times New Roman" w:cs="Times New Roman"/>
          <w:b/>
          <w:sz w:val="28"/>
          <w:szCs w:val="28"/>
        </w:rPr>
        <w:t xml:space="preserve">доходам от продажи материальных и нематериальных активов </w:t>
      </w:r>
      <w:r>
        <w:rPr>
          <w:rFonts w:ascii="Times New Roman" w:hAnsi="Times New Roman" w:cs="Times New Roman"/>
          <w:b/>
          <w:sz w:val="28"/>
          <w:szCs w:val="28"/>
        </w:rPr>
        <w:t>решением о бюджете на 2024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год не утверждены.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В связи с вышеизложенным, рекомендуется совместно с главным администратором данных доходных источников уточнить плановые годовые назначения.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E40188">
        <w:rPr>
          <w:rFonts w:ascii="Times New Roman" w:hAnsi="Times New Roman" w:cs="Times New Roman"/>
          <w:color w:val="000000"/>
          <w:sz w:val="28"/>
          <w:szCs w:val="28"/>
        </w:rPr>
        <w:t>632,4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1  квартал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E40188">
        <w:rPr>
          <w:rFonts w:ascii="Times New Roman" w:hAnsi="Times New Roman" w:cs="Times New Roman"/>
          <w:color w:val="000000"/>
          <w:sz w:val="28"/>
          <w:szCs w:val="28"/>
        </w:rPr>
        <w:t>150,1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4F3468">
        <w:rPr>
          <w:rFonts w:ascii="Times New Roman" w:hAnsi="Times New Roman" w:cs="Times New Roman"/>
          <w:sz w:val="28"/>
          <w:szCs w:val="28"/>
        </w:rPr>
        <w:t>2</w:t>
      </w:r>
      <w:r w:rsidR="00E40188">
        <w:rPr>
          <w:rFonts w:ascii="Times New Roman" w:hAnsi="Times New Roman" w:cs="Times New Roman"/>
          <w:sz w:val="28"/>
          <w:szCs w:val="28"/>
        </w:rPr>
        <w:t>3,7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E40188">
        <w:rPr>
          <w:rFonts w:ascii="Times New Roman" w:hAnsi="Times New Roman" w:cs="Times New Roman"/>
          <w:color w:val="000000"/>
          <w:sz w:val="28"/>
          <w:szCs w:val="28"/>
        </w:rPr>
        <w:t>27,2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120,5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188">
        <w:rPr>
          <w:rFonts w:ascii="Times New Roman" w:hAnsi="Times New Roman" w:cs="Times New Roman"/>
          <w:color w:val="000000"/>
          <w:sz w:val="28"/>
          <w:szCs w:val="28"/>
        </w:rPr>
        <w:t>122,9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E40188">
        <w:rPr>
          <w:rFonts w:ascii="Times New Roman" w:hAnsi="Times New Roman" w:cs="Times New Roman"/>
          <w:color w:val="000000"/>
          <w:sz w:val="28"/>
          <w:szCs w:val="28"/>
        </w:rPr>
        <w:t xml:space="preserve"> или 26,3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E40188">
        <w:rPr>
          <w:rFonts w:ascii="Times New Roman" w:hAnsi="Times New Roman" w:cs="Times New Roman"/>
          <w:color w:val="000000"/>
          <w:sz w:val="28"/>
          <w:szCs w:val="28"/>
        </w:rPr>
        <w:t xml:space="preserve"> 467,5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E40188">
        <w:rPr>
          <w:rFonts w:ascii="Times New Roman" w:hAnsi="Times New Roman" w:cs="Times New Roman"/>
          <w:color w:val="000000"/>
          <w:sz w:val="28"/>
          <w:szCs w:val="28"/>
        </w:rPr>
        <w:t>109,0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B2C33" w:rsidRPr="00920E3F">
        <w:rPr>
          <w:rFonts w:ascii="Times New Roman" w:hAnsi="Times New Roman" w:cs="Times New Roman"/>
          <w:sz w:val="28"/>
          <w:szCs w:val="28"/>
        </w:rPr>
        <w:t>больше</w:t>
      </w:r>
      <w:r w:rsidR="00B6157C" w:rsidRPr="00920E3F">
        <w:rPr>
          <w:rFonts w:ascii="Times New Roman" w:hAnsi="Times New Roman" w:cs="Times New Roman"/>
          <w:sz w:val="28"/>
          <w:szCs w:val="28"/>
        </w:rPr>
        <w:t xml:space="preserve"> на </w:t>
      </w:r>
      <w:r w:rsidR="00E40188">
        <w:rPr>
          <w:rFonts w:ascii="Times New Roman" w:hAnsi="Times New Roman" w:cs="Times New Roman"/>
          <w:sz w:val="28"/>
          <w:szCs w:val="28"/>
        </w:rPr>
        <w:t>55,0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E40188">
        <w:rPr>
          <w:rFonts w:ascii="Times New Roman" w:hAnsi="Times New Roman" w:cs="Times New Roman"/>
          <w:sz w:val="28"/>
          <w:szCs w:val="28"/>
        </w:rPr>
        <w:t>57,8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E40188">
        <w:rPr>
          <w:rFonts w:ascii="Times New Roman" w:hAnsi="Times New Roman" w:cs="Times New Roman"/>
          <w:color w:val="000000"/>
          <w:sz w:val="28"/>
          <w:szCs w:val="28"/>
        </w:rPr>
        <w:t>5,5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b/>
          <w:color w:val="000000"/>
          <w:sz w:val="28"/>
          <w:szCs w:val="28"/>
        </w:rPr>
        <w:t>Елбанского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color w:val="000000"/>
          <w:sz w:val="28"/>
          <w:szCs w:val="28"/>
        </w:rPr>
        <w:t>Елбанского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>394,5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>23,6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>175,6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>80,2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37502B">
        <w:rPr>
          <w:sz w:val="28"/>
          <w:szCs w:val="28"/>
        </w:rPr>
        <w:t>Елбанского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37502B">
              <w:rPr>
                <w:rFonts w:ascii="Times New Roman" w:hAnsi="Times New Roman"/>
              </w:rPr>
              <w:t>Елбанского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квартал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9D470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1386,1</w:t>
            </w:r>
          </w:p>
        </w:tc>
        <w:tc>
          <w:tcPr>
            <w:tcW w:w="1417" w:type="dxa"/>
            <w:vAlign w:val="center"/>
          </w:tcPr>
          <w:p w:rsidR="006D2165" w:rsidRPr="00920E3F" w:rsidRDefault="009D470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380,1</w:t>
            </w:r>
          </w:p>
        </w:tc>
        <w:tc>
          <w:tcPr>
            <w:tcW w:w="1276" w:type="dxa"/>
            <w:vAlign w:val="bottom"/>
          </w:tcPr>
          <w:p w:rsidR="006D2165" w:rsidRPr="00920E3F" w:rsidRDefault="009D470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27,4</w:t>
            </w:r>
          </w:p>
        </w:tc>
        <w:tc>
          <w:tcPr>
            <w:tcW w:w="1417" w:type="dxa"/>
            <w:vAlign w:val="bottom"/>
          </w:tcPr>
          <w:p w:rsidR="006D2165" w:rsidRPr="00920E3F" w:rsidRDefault="009D470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96,3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9D470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109,0</w:t>
            </w:r>
          </w:p>
        </w:tc>
        <w:tc>
          <w:tcPr>
            <w:tcW w:w="1417" w:type="dxa"/>
            <w:vAlign w:val="center"/>
          </w:tcPr>
          <w:p w:rsidR="006D2165" w:rsidRPr="00920E3F" w:rsidRDefault="009D470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276" w:type="dxa"/>
            <w:vAlign w:val="bottom"/>
          </w:tcPr>
          <w:p w:rsidR="006D2165" w:rsidRPr="00920E3F" w:rsidRDefault="009D470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13,2</w:t>
            </w:r>
          </w:p>
        </w:tc>
        <w:tc>
          <w:tcPr>
            <w:tcW w:w="1417" w:type="dxa"/>
            <w:vAlign w:val="bottom"/>
          </w:tcPr>
          <w:p w:rsidR="006D2165" w:rsidRPr="00920E3F" w:rsidRDefault="009D470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9D470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9D470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143,5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9D470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  <w:tc>
          <w:tcPr>
            <w:tcW w:w="1417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9D470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9D470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6D2165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CC6A84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1667,9</w:t>
            </w:r>
          </w:p>
        </w:tc>
        <w:tc>
          <w:tcPr>
            <w:tcW w:w="1417" w:type="dxa"/>
            <w:vAlign w:val="center"/>
          </w:tcPr>
          <w:p w:rsidR="00FA180E" w:rsidRPr="00920E3F" w:rsidRDefault="00CC6A84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394,5</w:t>
            </w:r>
          </w:p>
        </w:tc>
        <w:tc>
          <w:tcPr>
            <w:tcW w:w="1276" w:type="dxa"/>
            <w:vAlign w:val="center"/>
          </w:tcPr>
          <w:p w:rsidR="00FA180E" w:rsidRPr="00920E3F" w:rsidRDefault="00CC6A84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23,6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20724B" w:rsidRPr="00902D5C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2B7DFF">
        <w:rPr>
          <w:rFonts w:ascii="Times New Roman" w:hAnsi="Times New Roman" w:cs="Times New Roman"/>
          <w:sz w:val="28"/>
          <w:szCs w:val="28"/>
        </w:rPr>
        <w:t>«Национальная оборона»,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 «</w:t>
      </w:r>
      <w:r w:rsidR="00902D5C" w:rsidRPr="00902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Национальная безопасность и правоохранительная деятельность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», 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«Национальная экономика», «Жилищно-коммунальное хозяйство», «Культура, кинематография», «Социальная политика» </w:t>
      </w:r>
      <w:r w:rsidR="00A87578" w:rsidRPr="00902D5C">
        <w:rPr>
          <w:rFonts w:ascii="Times New Roman" w:hAnsi="Times New Roman" w:cs="Times New Roman"/>
          <w:sz w:val="28"/>
          <w:szCs w:val="28"/>
        </w:rPr>
        <w:t>за 1</w:t>
      </w:r>
      <w:r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902D5C">
        <w:rPr>
          <w:rFonts w:ascii="Times New Roman" w:hAnsi="Times New Roman" w:cs="Times New Roman"/>
          <w:sz w:val="28"/>
          <w:szCs w:val="28"/>
        </w:rPr>
        <w:t>квартал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2B7DFF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- 96,3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2B7DFF">
        <w:rPr>
          <w:rFonts w:ascii="Times New Roman" w:hAnsi="Times New Roman" w:cs="Times New Roman"/>
          <w:color w:val="000000"/>
          <w:sz w:val="28"/>
          <w:szCs w:val="28"/>
        </w:rPr>
        <w:t>27,4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5C4217">
        <w:rPr>
          <w:rFonts w:ascii="Times New Roman" w:hAnsi="Times New Roman" w:cs="Times New Roman"/>
          <w:color w:val="000000"/>
          <w:sz w:val="28"/>
          <w:szCs w:val="28"/>
        </w:rPr>
        <w:t>175,2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5C4217">
        <w:rPr>
          <w:rFonts w:ascii="Times New Roman" w:hAnsi="Times New Roman" w:cs="Times New Roman"/>
          <w:color w:val="000000"/>
          <w:sz w:val="28"/>
          <w:szCs w:val="28"/>
        </w:rPr>
        <w:t>85,5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217">
        <w:rPr>
          <w:rFonts w:ascii="Times New Roman" w:hAnsi="Times New Roman" w:cs="Times New Roman"/>
          <w:color w:val="000000"/>
          <w:sz w:val="28"/>
          <w:szCs w:val="28"/>
        </w:rPr>
        <w:t>13,2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5C4217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217">
        <w:rPr>
          <w:rFonts w:ascii="Times New Roman" w:hAnsi="Times New Roman" w:cs="Times New Roman"/>
          <w:color w:val="000000"/>
          <w:sz w:val="28"/>
          <w:szCs w:val="28"/>
        </w:rPr>
        <w:t>0,4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5C4217">
        <w:rPr>
          <w:rFonts w:ascii="Times New Roman" w:hAnsi="Times New Roman" w:cs="Times New Roman"/>
          <w:color w:val="000000"/>
          <w:sz w:val="28"/>
          <w:szCs w:val="28"/>
        </w:rPr>
        <w:t>2,9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7502B">
        <w:rPr>
          <w:rFonts w:ascii="Times New Roman" w:eastAsia="Calibri" w:hAnsi="Times New Roman" w:cs="Times New Roman"/>
          <w:sz w:val="28"/>
          <w:szCs w:val="28"/>
        </w:rPr>
        <w:t>Елбанский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37502B">
        <w:rPr>
          <w:rFonts w:ascii="Times New Roman" w:eastAsia="Calibri" w:hAnsi="Times New Roman" w:cs="Times New Roman"/>
          <w:b/>
          <w:sz w:val="28"/>
          <w:szCs w:val="28"/>
        </w:rPr>
        <w:t>Елбанского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составляет 1</w:t>
      </w:r>
      <w:r w:rsidR="005C4217">
        <w:rPr>
          <w:rFonts w:ascii="Times New Roman" w:hAnsi="Times New Roman" w:cs="Times New Roman"/>
          <w:sz w:val="28"/>
          <w:szCs w:val="28"/>
        </w:rPr>
        <w:t>2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37502B">
        <w:rPr>
          <w:rFonts w:ascii="Times New Roman" w:eastAsia="Calibri" w:hAnsi="Times New Roman" w:cs="Times New Roman"/>
          <w:sz w:val="28"/>
          <w:szCs w:val="28"/>
        </w:rPr>
        <w:t>Елбанского</w:t>
      </w:r>
      <w:proofErr w:type="spellEnd"/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квартал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квартал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3651CF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3651CF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5C4217">
        <w:rPr>
          <w:rFonts w:ascii="Times New Roman" w:hAnsi="Times New Roman" w:cs="Times New Roman"/>
          <w:sz w:val="28"/>
          <w:szCs w:val="28"/>
        </w:rPr>
        <w:t>2354,0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5C4217">
        <w:rPr>
          <w:rFonts w:ascii="Times New Roman" w:hAnsi="Times New Roman" w:cs="Times New Roman"/>
          <w:sz w:val="28"/>
          <w:szCs w:val="28"/>
        </w:rPr>
        <w:t>42,0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A73F51" w:rsidRPr="00920E3F" w:rsidRDefault="003651CF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01.04.2024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3650CE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>1 квартал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C4217">
        <w:rPr>
          <w:rFonts w:ascii="Times New Roman" w:hAnsi="Times New Roman" w:cs="Times New Roman"/>
          <w:sz w:val="28"/>
          <w:szCs w:val="28"/>
        </w:rPr>
        <w:t xml:space="preserve"> района Алтайского края от  15.04.2024 №15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5C4217">
        <w:rPr>
          <w:rFonts w:ascii="Times New Roman" w:hAnsi="Times New Roman" w:cs="Times New Roman"/>
          <w:sz w:val="28"/>
          <w:szCs w:val="28"/>
        </w:rPr>
        <w:t xml:space="preserve">ртал 2024 года исполнена на </w:t>
      </w:r>
      <w:r w:rsidR="00453D30">
        <w:rPr>
          <w:rFonts w:ascii="Times New Roman" w:hAnsi="Times New Roman" w:cs="Times New Roman"/>
          <w:sz w:val="28"/>
          <w:szCs w:val="28"/>
        </w:rPr>
        <w:t>186,8% или в сумме 2748,6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453D30">
        <w:rPr>
          <w:rFonts w:ascii="Times New Roman" w:hAnsi="Times New Roman" w:cs="Times New Roman"/>
          <w:sz w:val="28"/>
          <w:szCs w:val="28"/>
        </w:rPr>
        <w:t>ртал 2024 года исполнена на 23,6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453D30">
        <w:rPr>
          <w:rFonts w:ascii="Times New Roman" w:hAnsi="Times New Roman" w:cs="Times New Roman"/>
          <w:sz w:val="28"/>
          <w:szCs w:val="28"/>
        </w:rPr>
        <w:t>394,5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3651CF">
        <w:rPr>
          <w:rFonts w:ascii="Times New Roman" w:hAnsi="Times New Roman" w:cs="Times New Roman"/>
          <w:sz w:val="28"/>
          <w:szCs w:val="28"/>
        </w:rPr>
        <w:t>ного фонда по состоянию на 01.04.2024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3651CF">
        <w:rPr>
          <w:rFonts w:ascii="Times New Roman" w:hAnsi="Times New Roman" w:cs="Times New Roman"/>
          <w:sz w:val="28"/>
          <w:szCs w:val="28"/>
        </w:rPr>
        <w:t xml:space="preserve"> сельсовета за 1  квартал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="00675A19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53D30">
        <w:rPr>
          <w:rFonts w:ascii="Times New Roman" w:hAnsi="Times New Roman" w:cs="Times New Roman"/>
          <w:sz w:val="28"/>
          <w:szCs w:val="28"/>
        </w:rPr>
        <w:t>2354,0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3651CF">
        <w:rPr>
          <w:rFonts w:ascii="Times New Roman" w:hAnsi="Times New Roman" w:cs="Times New Roman"/>
          <w:sz w:val="28"/>
          <w:szCs w:val="28"/>
        </w:rPr>
        <w:t>с. рублей. По состоянию на 01.04.2024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675A19" w:rsidRPr="00D83799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53D30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2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37502B">
        <w:rPr>
          <w:rFonts w:ascii="Times New Roman" w:hAnsi="Times New Roman" w:cs="Times New Roman"/>
          <w:kern w:val="2"/>
          <w:sz w:val="28"/>
          <w:szCs w:val="28"/>
        </w:rPr>
        <w:t>Елбанский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D0F" w:rsidRDefault="003C0D0F" w:rsidP="0083510E">
      <w:pPr>
        <w:spacing w:after="0" w:line="240" w:lineRule="auto"/>
      </w:pPr>
      <w:r>
        <w:separator/>
      </w:r>
    </w:p>
  </w:endnote>
  <w:endnote w:type="continuationSeparator" w:id="0">
    <w:p w:rsidR="003C0D0F" w:rsidRDefault="003C0D0F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D0F" w:rsidRDefault="003C0D0F" w:rsidP="0083510E">
      <w:pPr>
        <w:spacing w:after="0" w:line="240" w:lineRule="auto"/>
      </w:pPr>
      <w:r>
        <w:separator/>
      </w:r>
    </w:p>
  </w:footnote>
  <w:footnote w:type="continuationSeparator" w:id="0">
    <w:p w:rsidR="003C0D0F" w:rsidRDefault="003C0D0F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42788A">
        <w:pPr>
          <w:pStyle w:val="a5"/>
          <w:jc w:val="center"/>
        </w:pPr>
        <w:fldSimple w:instr=" PAGE   \* MERGEFORMAT ">
          <w:r w:rsidR="00D04C39">
            <w:rPr>
              <w:noProof/>
            </w:rPr>
            <w:t>5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6AB0"/>
    <w:rsid w:val="000615EF"/>
    <w:rsid w:val="00063C1E"/>
    <w:rsid w:val="00066288"/>
    <w:rsid w:val="00066A1F"/>
    <w:rsid w:val="00067419"/>
    <w:rsid w:val="0007267C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02ADE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24CC"/>
    <w:rsid w:val="00272952"/>
    <w:rsid w:val="00273098"/>
    <w:rsid w:val="00277B8F"/>
    <w:rsid w:val="00280FFB"/>
    <w:rsid w:val="002834CF"/>
    <w:rsid w:val="002838C7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7C56"/>
    <w:rsid w:val="002B7DFF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5991"/>
    <w:rsid w:val="00387B0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384A"/>
    <w:rsid w:val="005E4C92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B5E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40DD2"/>
    <w:rsid w:val="00A40EBC"/>
    <w:rsid w:val="00A422BA"/>
    <w:rsid w:val="00A44351"/>
    <w:rsid w:val="00A4653D"/>
    <w:rsid w:val="00A47EAC"/>
    <w:rsid w:val="00A50105"/>
    <w:rsid w:val="00A53367"/>
    <w:rsid w:val="00A54A52"/>
    <w:rsid w:val="00A54E6B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52F9"/>
    <w:rsid w:val="00A76E3C"/>
    <w:rsid w:val="00A80396"/>
    <w:rsid w:val="00A82621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9C6"/>
    <w:rsid w:val="00BF08F8"/>
    <w:rsid w:val="00BF0973"/>
    <w:rsid w:val="00BF1622"/>
    <w:rsid w:val="00BF1678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7D01"/>
    <w:rsid w:val="00C47D44"/>
    <w:rsid w:val="00C53357"/>
    <w:rsid w:val="00C53F97"/>
    <w:rsid w:val="00C54188"/>
    <w:rsid w:val="00C55D5B"/>
    <w:rsid w:val="00C64D76"/>
    <w:rsid w:val="00C70AFF"/>
    <w:rsid w:val="00C738F2"/>
    <w:rsid w:val="00C73E29"/>
    <w:rsid w:val="00C74C71"/>
    <w:rsid w:val="00C75F4B"/>
    <w:rsid w:val="00C771BE"/>
    <w:rsid w:val="00C77396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32EB"/>
    <w:rsid w:val="00E34B81"/>
    <w:rsid w:val="00E3778C"/>
    <w:rsid w:val="00E40188"/>
    <w:rsid w:val="00E40C80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211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53336-E681-47F6-B46E-E63418C3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5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409</cp:revision>
  <cp:lastPrinted>2024-05-15T04:06:00Z</cp:lastPrinted>
  <dcterms:created xsi:type="dcterms:W3CDTF">2023-01-11T06:21:00Z</dcterms:created>
  <dcterms:modified xsi:type="dcterms:W3CDTF">2024-05-15T08:06:00Z</dcterms:modified>
</cp:coreProperties>
</file>